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9D1" w:rsidRDefault="007029D1" w:rsidP="007029D1">
      <w:pPr>
        <w:framePr w:hSpace="180" w:wrap="around" w:hAnchor="page" w:x="1291" w:y="-750"/>
        <w:jc w:val="center"/>
        <w:rPr>
          <w:b/>
        </w:rPr>
      </w:pPr>
      <w:r>
        <w:rPr>
          <w:b/>
          <w:sz w:val="44"/>
          <w:szCs w:val="44"/>
        </w:rPr>
        <w:t>Общество с ограниченной ответственностью «Алтын»</w:t>
      </w:r>
    </w:p>
    <w:p w:rsidR="007029D1" w:rsidRDefault="007029D1" w:rsidP="007029D1">
      <w:pPr>
        <w:pStyle w:val="afc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ИНН/КПП: 6619999614/661901001, ОГРН 1146600002416</w:t>
      </w:r>
    </w:p>
    <w:p w:rsidR="007029D1" w:rsidRDefault="007029D1" w:rsidP="007029D1">
      <w:pPr>
        <w:pStyle w:val="afc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623340 Свердловская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п.Арти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ул.Автомобилистов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д.1</w:t>
      </w:r>
    </w:p>
    <w:p w:rsidR="007029D1" w:rsidRDefault="007029D1" w:rsidP="007029D1">
      <w:pPr>
        <w:pStyle w:val="afc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8(34391)62410</w:t>
      </w:r>
    </w:p>
    <w:p w:rsidR="007029D1" w:rsidRDefault="007029D1" w:rsidP="007029D1">
      <w:pPr>
        <w:framePr w:hSpace="180" w:wrap="around" w:hAnchor="page" w:x="1291" w:y="-75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7029D1" w:rsidRDefault="007029D1" w:rsidP="007029D1">
      <w:pPr>
        <w:framePr w:hSpace="180" w:wrap="around" w:hAnchor="page" w:x="1291" w:y="-750"/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</w:rPr>
      </w:pPr>
    </w:p>
    <w:p w:rsidR="006744B2" w:rsidRDefault="006744B2" w:rsidP="006744B2">
      <w:pPr>
        <w:spacing w:line="0" w:lineRule="atLeast"/>
        <w:ind w:left="2360"/>
        <w:jc w:val="center"/>
        <w:rPr>
          <w:b/>
        </w:rPr>
      </w:pPr>
    </w:p>
    <w:p w:rsidR="006744B2" w:rsidRDefault="006744B2" w:rsidP="006744B2">
      <w:pPr>
        <w:spacing w:line="0" w:lineRule="atLeast"/>
        <w:ind w:left="2360"/>
        <w:jc w:val="center"/>
        <w:rPr>
          <w:b/>
        </w:rPr>
      </w:pPr>
    </w:p>
    <w:p w:rsidR="005D2D4E" w:rsidRPr="005D2D4E" w:rsidRDefault="006744B2" w:rsidP="006744B2">
      <w:pPr>
        <w:spacing w:line="0" w:lineRule="atLeast"/>
        <w:jc w:val="center"/>
      </w:pPr>
      <w:r>
        <w:rPr>
          <w:b/>
        </w:rPr>
        <w:t>Сведения о материально-техническом обеспечении и оснащенности образовательного процесса</w:t>
      </w:r>
    </w:p>
    <w:p w:rsidR="0047595D" w:rsidRDefault="0047595D" w:rsidP="0047595D">
      <w:pPr>
        <w:pStyle w:val="ConsPlusNormal"/>
        <w:ind w:left="1429"/>
      </w:pPr>
    </w:p>
    <w:p w:rsidR="0047595D" w:rsidRDefault="0047595D" w:rsidP="0047595D">
      <w:pPr>
        <w:spacing w:after="60"/>
        <w:rPr>
          <w:sz w:val="18"/>
        </w:rPr>
      </w:pPr>
      <w:r>
        <w:t>Наименование организации: Общество с ограниченной ответственностью «Алтын» (ООО «Алтын»)</w:t>
      </w:r>
    </w:p>
    <w:p w:rsidR="0047595D" w:rsidRDefault="0047595D" w:rsidP="0047595D">
      <w:pPr>
        <w:spacing w:after="60"/>
      </w:pPr>
      <w:r>
        <w:t>Организационно-правовая форма: Общество с ограниченной ответственностью</w:t>
      </w:r>
    </w:p>
    <w:p w:rsidR="0047595D" w:rsidRDefault="0047595D" w:rsidP="0047595D">
      <w:pPr>
        <w:spacing w:after="60"/>
        <w:rPr>
          <w:bCs/>
        </w:rPr>
      </w:pPr>
      <w:r>
        <w:t xml:space="preserve">Место нахождения: </w:t>
      </w:r>
      <w:r>
        <w:rPr>
          <w:bCs/>
        </w:rPr>
        <w:t xml:space="preserve">Россия, 623340, Свердловская область, </w:t>
      </w:r>
      <w:proofErr w:type="spellStart"/>
      <w:r>
        <w:rPr>
          <w:bCs/>
        </w:rPr>
        <w:t>р.п</w:t>
      </w:r>
      <w:proofErr w:type="spellEnd"/>
      <w:r>
        <w:rPr>
          <w:bCs/>
        </w:rPr>
        <w:t>. Арти, ул. Автомобилистов, 1</w:t>
      </w:r>
    </w:p>
    <w:p w:rsidR="0047595D" w:rsidRDefault="0047595D" w:rsidP="0047595D">
      <w:pPr>
        <w:spacing w:after="60"/>
      </w:pPr>
      <w:r>
        <w:t xml:space="preserve">Адреса мест осуществления образовательной деятельности: </w:t>
      </w:r>
    </w:p>
    <w:p w:rsidR="0047595D" w:rsidRDefault="0047595D" w:rsidP="0047595D">
      <w:pPr>
        <w:spacing w:after="60"/>
      </w:pPr>
      <w:r>
        <w:t xml:space="preserve">623340 Россия, Свердловская область, </w:t>
      </w:r>
      <w:proofErr w:type="spellStart"/>
      <w:r>
        <w:t>Артинский</w:t>
      </w:r>
      <w:proofErr w:type="spellEnd"/>
      <w:r>
        <w:t xml:space="preserve"> район, п. Арти, ул. Автомобилистов, дом 1, помещение № 6 по плану БТИ;</w:t>
      </w:r>
    </w:p>
    <w:p w:rsidR="0047595D" w:rsidRDefault="0047595D" w:rsidP="0047595D">
      <w:pPr>
        <w:spacing w:after="60"/>
      </w:pPr>
      <w:r>
        <w:t xml:space="preserve">623340 Россия, Свердловская область, </w:t>
      </w:r>
      <w:proofErr w:type="spellStart"/>
      <w:r>
        <w:t>Артинский</w:t>
      </w:r>
      <w:proofErr w:type="spellEnd"/>
      <w:r>
        <w:t xml:space="preserve"> район, п. Арти, улица Фрунзе, 145 (учебная площадка)</w:t>
      </w:r>
    </w:p>
    <w:p w:rsidR="0047595D" w:rsidRDefault="0047595D" w:rsidP="0047595D">
      <w:pPr>
        <w:spacing w:after="60"/>
      </w:pPr>
      <w:r>
        <w:t>Адрес официального сайта в сети «Интернет»: Алтын-</w:t>
      </w:r>
      <w:proofErr w:type="spellStart"/>
      <w:r>
        <w:t>Арти.РФ</w:t>
      </w:r>
      <w:proofErr w:type="spellEnd"/>
    </w:p>
    <w:p w:rsidR="0047595D" w:rsidRDefault="0047595D" w:rsidP="0047595D">
      <w:pPr>
        <w:spacing w:after="60"/>
      </w:pPr>
      <w:r>
        <w:t>Основной государственный регистрационный номер юридического лица (ОГРН): 1146600002416</w:t>
      </w:r>
    </w:p>
    <w:p w:rsidR="0047595D" w:rsidRDefault="0047595D" w:rsidP="0047595D">
      <w:pPr>
        <w:spacing w:after="60"/>
      </w:pPr>
      <w:r>
        <w:t>Идентификационный номер налогоплательщика (ИНН): 6619999614</w:t>
      </w:r>
    </w:p>
    <w:p w:rsidR="0047595D" w:rsidRDefault="0047595D" w:rsidP="0047595D">
      <w:pPr>
        <w:spacing w:after="60"/>
      </w:pPr>
      <w:r>
        <w:t>Код причины постановки на учет (КПП): 661901001</w:t>
      </w:r>
    </w:p>
    <w:p w:rsidR="0047595D" w:rsidRDefault="0047595D" w:rsidP="0047595D">
      <w:pPr>
        <w:spacing w:after="60"/>
        <w:rPr>
          <w:sz w:val="18"/>
          <w:szCs w:val="18"/>
        </w:rPr>
      </w:pPr>
      <w:r>
        <w:t>Дата регистрации: 23.07.2014г.</w:t>
      </w:r>
    </w:p>
    <w:p w:rsidR="0047595D" w:rsidRDefault="0047595D" w:rsidP="0047595D">
      <w:pPr>
        <w:spacing w:after="60"/>
      </w:pPr>
      <w:r>
        <w:t xml:space="preserve">Данные лицензии на осуществление образовательной </w:t>
      </w:r>
      <w:proofErr w:type="gramStart"/>
      <w:r>
        <w:t>деятельности  (</w:t>
      </w:r>
      <w:proofErr w:type="gramEnd"/>
      <w:r>
        <w:t>при наличии): лицензия № 3678 от 13.04.2011г. (бланк: серия 66ЛО1 № 0003399) выдана Министерством общего и профессионального образования Свердловской области, срок действия – бессрочно.</w:t>
      </w: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Сведения о </w:t>
      </w:r>
      <w:proofErr w:type="gramStart"/>
      <w:r>
        <w:rPr>
          <w:b/>
        </w:rPr>
        <w:t>наличии  в</w:t>
      </w:r>
      <w:proofErr w:type="gramEnd"/>
      <w:r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47595D" w:rsidRDefault="0047595D" w:rsidP="0047595D">
      <w:pPr>
        <w:spacing w:after="60"/>
        <w:jc w:val="center"/>
        <w:rPr>
          <w:b/>
        </w:rPr>
      </w:pPr>
    </w:p>
    <w:tbl>
      <w:tblPr>
        <w:tblW w:w="10080" w:type="dxa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045"/>
        <w:gridCol w:w="1047"/>
        <w:gridCol w:w="1047"/>
        <w:gridCol w:w="1047"/>
        <w:gridCol w:w="1047"/>
        <w:gridCol w:w="1287"/>
      </w:tblGrid>
      <w:tr w:rsidR="0047595D" w:rsidTr="0047595D"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47595D" w:rsidTr="0047595D">
        <w:trPr>
          <w:trHeight w:val="346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ВАЗ-21150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ВАЗ-21053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RENAULT SR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Renault Logan (SR)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ДЭУ-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Нексия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RENAULT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 седан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Легк</w:t>
            </w:r>
            <w:proofErr w:type="spellEnd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. седан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В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2015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К600ТС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Н717ОЕ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О181МА96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У600АХ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Н600ОЕ 96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М173КС159</w:t>
            </w:r>
          </w:p>
        </w:tc>
      </w:tr>
      <w:tr w:rsidR="0047595D" w:rsidTr="0047595D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11 № 035674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СХ № 566932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6640№ 061967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ХТ № 742725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СХ № 566920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-во о </w:t>
            </w:r>
          </w:p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регистрации  ТС</w:t>
            </w:r>
            <w:proofErr w:type="gramEnd"/>
          </w:p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9904 №864257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аренда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Техническое состояние  в соответствии с п. 3 Основных положений 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1"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исправлен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механическая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соответствует</w:t>
            </w:r>
          </w:p>
        </w:tc>
      </w:tr>
      <w:tr w:rsidR="0047595D" w:rsidTr="0047595D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1»)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2"/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</w:tbl>
    <w:p w:rsidR="0047595D" w:rsidRDefault="0047595D" w:rsidP="0047595D">
      <w:pPr>
        <w:spacing w:before="120"/>
      </w:pP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Сведения о </w:t>
      </w:r>
      <w:proofErr w:type="gramStart"/>
      <w:r>
        <w:rPr>
          <w:b/>
        </w:rPr>
        <w:t>наличии  в</w:t>
      </w:r>
      <w:proofErr w:type="gramEnd"/>
      <w:r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 (продолжение1)</w:t>
      </w:r>
    </w:p>
    <w:tbl>
      <w:tblPr>
        <w:tblW w:w="9840" w:type="dxa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045"/>
        <w:gridCol w:w="1047"/>
        <w:gridCol w:w="1047"/>
        <w:gridCol w:w="1047"/>
        <w:gridCol w:w="1047"/>
        <w:gridCol w:w="1047"/>
      </w:tblGrid>
      <w:tr w:rsidR="0047595D" w:rsidTr="006744B2"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47595D" w:rsidTr="006744B2">
        <w:trPr>
          <w:trHeight w:val="346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ind w:right="239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</w:tr>
      <w:tr w:rsidR="0047595D" w:rsidTr="006744B2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КАМАЗ-5511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ММВЗ-3-112-11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ГКБ-817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71050000010-09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КМЗ-8136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МАЗ-437041-262</w:t>
            </w:r>
          </w:p>
        </w:tc>
      </w:tr>
      <w:tr w:rsidR="0047595D" w:rsidTr="006744B2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грузовой самосвал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color w:val="C00000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грузовым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ТС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легковым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автомобилям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легковым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автомобилям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грузовой бортовой</w:t>
            </w:r>
          </w:p>
        </w:tc>
      </w:tr>
      <w:tr w:rsidR="0047595D" w:rsidTr="006744B2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(свыше 750кг)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(до 750 кг.)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</w:t>
            </w:r>
          </w:p>
        </w:tc>
      </w:tr>
      <w:tr w:rsidR="0047595D" w:rsidTr="006744B2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1983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1991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1992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2007</w:t>
            </w:r>
          </w:p>
        </w:tc>
      </w:tr>
      <w:tr w:rsidR="0047595D" w:rsidTr="006744B2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Р737ТС 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 1603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 3472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АХ0187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АТ 3448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У078ЕА96</w:t>
            </w:r>
          </w:p>
        </w:tc>
      </w:tr>
      <w:tr w:rsidR="0047595D" w:rsidTr="006744B2">
        <w:trPr>
          <w:trHeight w:val="284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УС № 036704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УС № 336667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УУ № 662896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22 № 046161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УС № 036893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6648№ 024778</w:t>
            </w:r>
          </w:p>
        </w:tc>
      </w:tr>
      <w:tr w:rsidR="0047595D" w:rsidTr="006744B2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</w:tr>
      <w:tr w:rsidR="0047595D" w:rsidTr="006744B2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3"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</w:tr>
      <w:tr w:rsidR="0047595D" w:rsidTr="006744B2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6744B2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</w:tr>
      <w:tr w:rsidR="0047595D" w:rsidTr="006744B2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Дополнительные педали в соответствии с  п. 5 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6744B2">
        <w:trPr>
          <w:trHeight w:val="51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6744B2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6744B2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</w:tr>
      <w:tr w:rsidR="0047595D" w:rsidTr="006744B2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</w:tr>
      <w:tr w:rsidR="0047595D" w:rsidTr="006744B2">
        <w:trPr>
          <w:trHeight w:val="567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1»)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</w:tr>
    </w:tbl>
    <w:p w:rsidR="0047595D" w:rsidRDefault="0047595D" w:rsidP="0047595D">
      <w:pPr>
        <w:spacing w:before="120"/>
      </w:pP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Сведения о </w:t>
      </w:r>
      <w:proofErr w:type="gramStart"/>
      <w:r>
        <w:rPr>
          <w:b/>
        </w:rPr>
        <w:t>наличии  в</w:t>
      </w:r>
      <w:proofErr w:type="gramEnd"/>
      <w:r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47595D" w:rsidRDefault="0047595D" w:rsidP="0047595D">
      <w:pPr>
        <w:spacing w:after="60"/>
        <w:jc w:val="center"/>
        <w:rPr>
          <w:b/>
        </w:rPr>
      </w:pPr>
      <w:r>
        <w:rPr>
          <w:b/>
        </w:rPr>
        <w:t xml:space="preserve"> (продолжение2)</w:t>
      </w:r>
    </w:p>
    <w:tbl>
      <w:tblPr>
        <w:tblW w:w="10020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1048"/>
        <w:gridCol w:w="1047"/>
        <w:gridCol w:w="1047"/>
        <w:gridCol w:w="1047"/>
        <w:gridCol w:w="1047"/>
        <w:gridCol w:w="1047"/>
        <w:gridCol w:w="1047"/>
      </w:tblGrid>
      <w:tr w:rsidR="0047595D" w:rsidTr="0047595D">
        <w:trPr>
          <w:gridAfter w:val="2"/>
          <w:wAfter w:w="2094" w:type="dxa"/>
          <w:trHeight w:val="230"/>
        </w:trPr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595D" w:rsidTr="0047595D">
        <w:trPr>
          <w:trHeight w:val="346"/>
        </w:trPr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ХОНДА</w:t>
            </w:r>
          </w:p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val="en-US" w:eastAsia="en-US"/>
              </w:rPr>
              <w:t>VFR1200FD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EUROTEX DELTA 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050001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ГКБ-8328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МЗСА 852111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Yamaha YBR 125ESD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Suzuki </w:t>
            </w:r>
            <w:proofErr w:type="spellStart"/>
            <w:r>
              <w:rPr>
                <w:rFonts w:eastAsia="Calibri"/>
                <w:sz w:val="16"/>
                <w:szCs w:val="16"/>
                <w:lang w:val="en-US" w:eastAsia="en-US"/>
              </w:rPr>
              <w:t>Adress</w:t>
            </w:r>
            <w:proofErr w:type="spellEnd"/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 new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ИЖ-7.107-010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скутер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грузовым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ТС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прицеп к легковым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sz w:val="12"/>
                <w:szCs w:val="12"/>
                <w:lang w:eastAsia="en-US"/>
              </w:rPr>
              <w:t>автомобилям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скутер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мотоцикл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</w:t>
            </w: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(свыше 750кг)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2012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1994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АУ 6764 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ВА345066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0001АС66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АО307466</w:t>
            </w:r>
          </w:p>
        </w:tc>
      </w:tr>
      <w:tr w:rsidR="0047595D" w:rsidTr="0047595D">
        <w:trPr>
          <w:trHeight w:val="284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C</w:t>
            </w:r>
            <w:r>
              <w:rPr>
                <w:rFonts w:eastAsia="Calibri"/>
                <w:sz w:val="16"/>
                <w:szCs w:val="16"/>
                <w:lang w:eastAsia="en-US"/>
              </w:rPr>
              <w:t>в-во о регистрации</w:t>
            </w: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66</w:t>
            </w:r>
            <w:r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/>
              </w:rPr>
              <w:t>60</w:t>
            </w:r>
          </w:p>
          <w:p w:rsidR="0047595D" w:rsidRDefault="0047595D">
            <w:pPr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№101377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02 № 833779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66 19 № 245254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</w:rPr>
            </w:pPr>
            <w:proofErr w:type="spellStart"/>
            <w:r>
              <w:rPr>
                <w:rFonts w:eastAsia="Calibri"/>
                <w:sz w:val="16"/>
                <w:szCs w:val="16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</w:rPr>
              <w:t>-во о регистрации ТС 99 11 № 816309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Свид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-во о регистрации ТС 9900 № 832445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аренда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5"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исправен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автоматическая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автоматическая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механическая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10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соответствии с  п. 5 Основных положений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lastRenderedPageBreak/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соответствует</w:t>
            </w:r>
          </w:p>
        </w:tc>
      </w:tr>
      <w:tr w:rsidR="0047595D" w:rsidTr="0047595D">
        <w:trPr>
          <w:trHeight w:val="567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>
              <w:rPr>
                <w:rFonts w:eastAsia="Calibri"/>
                <w:sz w:val="20"/>
                <w:szCs w:val="20"/>
                <w:lang w:eastAsia="en-US"/>
              </w:rPr>
              <w:t>1»)</w:t>
            </w: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6"/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47595D" w:rsidRDefault="0047595D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</w:tr>
    </w:tbl>
    <w:p w:rsidR="0047595D" w:rsidRDefault="0047595D" w:rsidP="0047595D">
      <w:pPr>
        <w:spacing w:before="120"/>
      </w:pPr>
    </w:p>
    <w:p w:rsidR="0047595D" w:rsidRDefault="0047595D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6744B2" w:rsidRDefault="006744B2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/>
    <w:p w:rsidR="0047595D" w:rsidRDefault="0047595D" w:rsidP="0047595D">
      <w:pPr>
        <w:numPr>
          <w:ilvl w:val="0"/>
          <w:numId w:val="8"/>
        </w:numPr>
        <w:spacing w:after="120"/>
        <w:rPr>
          <w:b/>
        </w:rPr>
      </w:pPr>
      <w:r>
        <w:rPr>
          <w:b/>
        </w:rPr>
        <w:t xml:space="preserve">Сведения о мастерах производственного обучения </w:t>
      </w:r>
    </w:p>
    <w:p w:rsidR="0047595D" w:rsidRDefault="0047595D" w:rsidP="0047595D">
      <w:pPr>
        <w:spacing w:after="120"/>
        <w:ind w:left="1080"/>
        <w:jc w:val="center"/>
        <w:rPr>
          <w:b/>
        </w:rPr>
      </w:pPr>
    </w:p>
    <w:tbl>
      <w:tblPr>
        <w:tblW w:w="9690" w:type="dxa"/>
        <w:jc w:val="center"/>
        <w:tblLayout w:type="fixed"/>
        <w:tblLook w:val="04A0" w:firstRow="1" w:lastRow="0" w:firstColumn="1" w:lastColumn="0" w:noHBand="0" w:noVBand="1"/>
      </w:tblPr>
      <w:tblGrid>
        <w:gridCol w:w="2315"/>
        <w:gridCol w:w="1475"/>
        <w:gridCol w:w="1475"/>
        <w:gridCol w:w="1475"/>
        <w:gridCol w:w="1475"/>
        <w:gridCol w:w="1475"/>
      </w:tblGrid>
      <w:tr w:rsidR="0047595D" w:rsidTr="006744B2">
        <w:trPr>
          <w:trHeight w:val="180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 И. О.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Серия, № водительского удостоверения,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выдачи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Разрешенные категории, подкатегории ТС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 на право обучения вождению ТС данной категории, подкатегории</w:t>
            </w:r>
            <w:r>
              <w:rPr>
                <w:sz w:val="16"/>
                <w:szCs w:val="16"/>
                <w:vertAlign w:val="superscript"/>
              </w:rPr>
              <w:footnoteReference w:id="7"/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повышении квалификации (не реже чем один раз в три года)</w:t>
            </w:r>
            <w:r>
              <w:rPr>
                <w:sz w:val="16"/>
                <w:szCs w:val="16"/>
                <w:vertAlign w:val="superscript"/>
              </w:rPr>
              <w:footnoteReference w:id="8"/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47595D" w:rsidTr="006744B2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Панов Андрей Викторович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6626 № 260080 от 28.04.2016г.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 А1,В,В1,С,С1,СЕ,С1Е,М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5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5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</w:tc>
      </w:tr>
      <w:tr w:rsidR="0047595D" w:rsidTr="006744B2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Мезенцев Юрий Александрович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6630 № 100082 от 03.12.2016г.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А,А1,В,В1,М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состоит в штате </w:t>
            </w:r>
          </w:p>
        </w:tc>
      </w:tr>
      <w:tr w:rsidR="0047595D" w:rsidTr="006744B2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Рябухин Михаил Владимирович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66КЕ № 006887 от 17.09.2009г.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А,В,С,Д,Е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13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13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(внешнее совместительство)</w:t>
            </w:r>
          </w:p>
        </w:tc>
      </w:tr>
      <w:tr w:rsidR="0047595D" w:rsidTr="006744B2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Посохин Александр Геннадьевич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 6629 № 076166 от 27.08.2016г.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А,А1, В,В1,С,С1,Д, Д1,ВЕ, СЕ, С1Е, М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7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7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(внутреннее совместительство)</w:t>
            </w:r>
          </w:p>
        </w:tc>
      </w:tr>
      <w:tr w:rsidR="0047595D" w:rsidTr="006744B2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Чебыкин</w:t>
            </w:r>
            <w:proofErr w:type="spellEnd"/>
            <w:r>
              <w:rPr>
                <w:sz w:val="20"/>
                <w:szCs w:val="20"/>
              </w:rPr>
              <w:t xml:space="preserve"> Александр Григорьевич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6621 №450289 от 17.10.2015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В, В1, С, С1, М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12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12 от 10.03.2017г.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состоит в штате </w:t>
            </w:r>
            <w:r>
              <w:rPr>
                <w:sz w:val="12"/>
                <w:szCs w:val="12"/>
              </w:rPr>
              <w:t>(внутреннее совместительство)</w:t>
            </w:r>
          </w:p>
        </w:tc>
      </w:tr>
      <w:tr w:rsidR="0047595D" w:rsidTr="006744B2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Бочкарев Александр Михайлович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Водительское удостоверение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9905 №790835 от 07.03.2019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А,А1, В,В1,С,С1,Д, Д1,ВЕ, СЕ, С1Е, ДЕ,Д1Е, М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14 от 10.02.2018г.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 о краткосрочном повышении квалификации № 14 от 10.02.2018г.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(внешнее совместительство)</w:t>
            </w:r>
          </w:p>
        </w:tc>
      </w:tr>
    </w:tbl>
    <w:p w:rsidR="0047595D" w:rsidRDefault="0047595D" w:rsidP="0047595D">
      <w:pPr>
        <w:numPr>
          <w:ilvl w:val="0"/>
          <w:numId w:val="8"/>
        </w:numPr>
        <w:spacing w:before="120" w:after="120"/>
      </w:pPr>
      <w:r>
        <w:rPr>
          <w:b/>
        </w:rPr>
        <w:t xml:space="preserve"> Сведения о преподавателях учебных предметов</w:t>
      </w:r>
    </w:p>
    <w:tbl>
      <w:tblPr>
        <w:tblW w:w="10950" w:type="dxa"/>
        <w:jc w:val="center"/>
        <w:tblLayout w:type="fixed"/>
        <w:tblLook w:val="04A0" w:firstRow="1" w:lastRow="0" w:firstColumn="1" w:lastColumn="0" w:noHBand="0" w:noVBand="1"/>
      </w:tblPr>
      <w:tblGrid>
        <w:gridCol w:w="1060"/>
        <w:gridCol w:w="675"/>
        <w:gridCol w:w="1060"/>
        <w:gridCol w:w="1010"/>
        <w:gridCol w:w="1059"/>
        <w:gridCol w:w="1351"/>
        <w:gridCol w:w="1059"/>
        <w:gridCol w:w="805"/>
        <w:gridCol w:w="1059"/>
        <w:gridCol w:w="753"/>
        <w:gridCol w:w="1059"/>
      </w:tblGrid>
      <w:tr w:rsidR="0047595D" w:rsidTr="0047595D">
        <w:trPr>
          <w:gridAfter w:val="1"/>
          <w:wAfter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 И. О.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Учебный предмет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>
              <w:rPr>
                <w:rStyle w:val="af2"/>
                <w:sz w:val="16"/>
                <w:szCs w:val="16"/>
              </w:rPr>
              <w:footnoteReference w:id="9"/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Удостоверение о </w:t>
            </w:r>
            <w:proofErr w:type="spellStart"/>
            <w:r>
              <w:rPr>
                <w:sz w:val="16"/>
                <w:szCs w:val="16"/>
              </w:rPr>
              <w:t>по-вышении</w:t>
            </w:r>
            <w:proofErr w:type="spellEnd"/>
            <w:r>
              <w:rPr>
                <w:sz w:val="16"/>
                <w:szCs w:val="16"/>
              </w:rPr>
              <w:t xml:space="preserve"> квалификации (не реже чем один раз в три года)</w:t>
            </w:r>
            <w:r>
              <w:rPr>
                <w:rStyle w:val="af2"/>
                <w:sz w:val="16"/>
                <w:szCs w:val="16"/>
              </w:rPr>
              <w:footnoteReference w:id="10"/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Куприянов Павел Михайлович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кроме предметов</w:t>
            </w:r>
            <w:r>
              <w:rPr>
                <w:sz w:val="16"/>
                <w:szCs w:val="16"/>
              </w:rPr>
              <w:t xml:space="preserve">: </w:t>
            </w:r>
            <w:proofErr w:type="gramStart"/>
            <w:r>
              <w:rPr>
                <w:sz w:val="16"/>
                <w:szCs w:val="16"/>
              </w:rPr>
              <w:t>а)психофизиологические</w:t>
            </w:r>
            <w:proofErr w:type="gramEnd"/>
            <w:r>
              <w:rPr>
                <w:sz w:val="16"/>
                <w:szCs w:val="16"/>
              </w:rPr>
              <w:t xml:space="preserve"> основы деятельности водителя, б)первая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2. Учебные предметы специального цикла, </w:t>
            </w:r>
            <w:r>
              <w:rPr>
                <w:sz w:val="16"/>
                <w:szCs w:val="16"/>
                <w:u w:val="single"/>
              </w:rPr>
              <w:t>кроме предмета</w:t>
            </w:r>
            <w:r>
              <w:rPr>
                <w:sz w:val="16"/>
                <w:szCs w:val="16"/>
              </w:rPr>
              <w:t xml:space="preserve">: 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вождение транспортных средств.</w:t>
            </w:r>
          </w:p>
          <w:p w:rsidR="0047595D" w:rsidRDefault="0047595D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3. Учебные предметы профессионального цикла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высшее, Свердловский сельскохозяйственный институт, инженер-механик,  диплом серия ЖВ № 630960 от 10.07.1981г., Аттестационный лист Управления образования </w:t>
            </w:r>
            <w:proofErr w:type="spellStart"/>
            <w:r>
              <w:rPr>
                <w:sz w:val="20"/>
                <w:szCs w:val="20"/>
              </w:rPr>
              <w:lastRenderedPageBreak/>
              <w:t>Артинского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учитель первой квалификационной категории от 27.12.2010г.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Нужин</w:t>
            </w:r>
            <w:proofErr w:type="spellEnd"/>
            <w:r>
              <w:rPr>
                <w:sz w:val="20"/>
                <w:szCs w:val="20"/>
              </w:rPr>
              <w:t xml:space="preserve"> Владимир Анатольевич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кроме предметов</w:t>
            </w:r>
            <w:r>
              <w:rPr>
                <w:sz w:val="16"/>
                <w:szCs w:val="16"/>
              </w:rPr>
              <w:t xml:space="preserve">: </w:t>
            </w:r>
            <w:proofErr w:type="gramStart"/>
            <w:r>
              <w:rPr>
                <w:sz w:val="16"/>
                <w:szCs w:val="16"/>
              </w:rPr>
              <w:t>а)психофизиологические</w:t>
            </w:r>
            <w:proofErr w:type="gramEnd"/>
            <w:r>
              <w:rPr>
                <w:sz w:val="16"/>
                <w:szCs w:val="16"/>
              </w:rPr>
              <w:t xml:space="preserve"> основы деятельности водителя, б)первая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Учебные предметы специального цикла, </w:t>
            </w:r>
            <w:r>
              <w:rPr>
                <w:sz w:val="16"/>
                <w:szCs w:val="16"/>
                <w:u w:val="single"/>
              </w:rPr>
              <w:t>кроме предмета</w:t>
            </w:r>
            <w:r>
              <w:rPr>
                <w:sz w:val="16"/>
                <w:szCs w:val="16"/>
              </w:rPr>
              <w:t xml:space="preserve">: 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вождение транспортных средств.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Учебные предметы профессионального цикла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Свердловский ордена «Знак Почета» государственный педагогический институт, учитель физической культуры, диплом серия ФВ № 263778 от 07.07.1991г., Аттестационный лист Министерства общего и профессионального образования Свердловской области </w:t>
            </w: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высшей квалификационной категории от 28.12.2010г.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Вохмяков</w:t>
            </w:r>
            <w:proofErr w:type="spellEnd"/>
            <w:r>
              <w:rPr>
                <w:sz w:val="20"/>
                <w:szCs w:val="20"/>
              </w:rPr>
              <w:t xml:space="preserve"> Валерий Михайлович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кроме предметов</w:t>
            </w:r>
            <w:r>
              <w:rPr>
                <w:sz w:val="16"/>
                <w:szCs w:val="16"/>
              </w:rPr>
              <w:t xml:space="preserve">: </w:t>
            </w:r>
            <w:proofErr w:type="gramStart"/>
            <w:r>
              <w:rPr>
                <w:sz w:val="16"/>
                <w:szCs w:val="16"/>
              </w:rPr>
              <w:t>а)психофизиологические</w:t>
            </w:r>
            <w:proofErr w:type="gramEnd"/>
            <w:r>
              <w:rPr>
                <w:sz w:val="16"/>
                <w:szCs w:val="16"/>
              </w:rPr>
              <w:t xml:space="preserve"> основы деятельности водителя, б)первая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Учебные предметы специального цикла, </w:t>
            </w:r>
            <w:r>
              <w:rPr>
                <w:sz w:val="16"/>
                <w:szCs w:val="16"/>
                <w:u w:val="single"/>
              </w:rPr>
              <w:t>кроме предмета</w:t>
            </w:r>
            <w:r>
              <w:rPr>
                <w:sz w:val="16"/>
                <w:szCs w:val="16"/>
              </w:rPr>
              <w:t xml:space="preserve">: 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 вождение транспортных средств.</w:t>
            </w:r>
          </w:p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Учебные предметы профессионального цикла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Свердловский ордена «Знак Почета» государственный педагогический институт, учитель физики, диплом серия ИВ № 537128 от 01.07.1983г.,</w:t>
            </w:r>
          </w:p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Аттестационный лист Управления образования </w:t>
            </w:r>
            <w:proofErr w:type="spellStart"/>
            <w:r>
              <w:rPr>
                <w:sz w:val="20"/>
                <w:szCs w:val="20"/>
              </w:rPr>
              <w:t>Артинского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первой квалификационной категории от 23.11.2009г.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Чебыкин</w:t>
            </w:r>
            <w:proofErr w:type="spellEnd"/>
            <w:r>
              <w:rPr>
                <w:sz w:val="20"/>
                <w:szCs w:val="20"/>
              </w:rPr>
              <w:t xml:space="preserve"> Александр Григорьевич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предмет</w:t>
            </w:r>
            <w:r>
              <w:rPr>
                <w:sz w:val="16"/>
                <w:szCs w:val="16"/>
              </w:rPr>
              <w:t>: а) основы законодательства в сфере дорожного движения,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УрГПУ</w:t>
            </w:r>
            <w:proofErr w:type="spellEnd"/>
            <w:r>
              <w:rPr>
                <w:sz w:val="20"/>
                <w:szCs w:val="20"/>
              </w:rPr>
              <w:t>», диплом серия ВСА № 0369559 от 30.06.2006г., учитель права по специальности «Юриспруденция»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Посохина Елена Александровна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предмет</w:t>
            </w:r>
            <w:r>
              <w:rPr>
                <w:sz w:val="16"/>
                <w:szCs w:val="16"/>
              </w:rPr>
              <w:t>: а) психофизиологические основы деятельности водителя,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УрГПУ</w:t>
            </w:r>
            <w:proofErr w:type="spellEnd"/>
            <w:r>
              <w:rPr>
                <w:sz w:val="20"/>
                <w:szCs w:val="20"/>
              </w:rPr>
              <w:t>», диплом серия ВСВ № 1652354, педагог-психолог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первой квалификационной категории от 20.10.2005г.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47595D" w:rsidTr="0047595D">
        <w:trPr>
          <w:gridBefore w:val="1"/>
          <w:wBefore w:w="1059" w:type="dxa"/>
          <w:trHeight w:val="180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Худяков Артем Владимирович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5D" w:rsidRDefault="004759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1.Учебные предметы базового цикла, </w:t>
            </w:r>
            <w:r>
              <w:rPr>
                <w:sz w:val="16"/>
                <w:szCs w:val="16"/>
                <w:u w:val="single"/>
              </w:rPr>
              <w:t>предмет</w:t>
            </w:r>
            <w:r>
              <w:rPr>
                <w:sz w:val="16"/>
                <w:szCs w:val="16"/>
              </w:rPr>
              <w:t>: а) первая помощь при дорожно-транспортном происшествии</w:t>
            </w:r>
          </w:p>
          <w:p w:rsidR="0047595D" w:rsidRDefault="0047595D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УрГМА</w:t>
            </w:r>
            <w:proofErr w:type="spellEnd"/>
            <w:r>
              <w:rPr>
                <w:sz w:val="20"/>
                <w:szCs w:val="20"/>
              </w:rPr>
              <w:t>», диплом серия ВСГ № 2031157 от 25.06.2007г., врач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7595D" w:rsidRDefault="004759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</w:tbl>
    <w:p w:rsidR="0047595D" w:rsidRDefault="0047595D" w:rsidP="0047595D">
      <w:pPr>
        <w:numPr>
          <w:ilvl w:val="0"/>
          <w:numId w:val="8"/>
        </w:numPr>
        <w:spacing w:before="120" w:after="120"/>
        <w:rPr>
          <w:b/>
        </w:rPr>
      </w:pPr>
      <w:r>
        <w:rPr>
          <w:b/>
        </w:rPr>
        <w:t>Сведения о закрытой площадке или автодроме</w:t>
      </w:r>
      <w:r>
        <w:rPr>
          <w:rStyle w:val="af2"/>
          <w:b/>
        </w:rPr>
        <w:footnoteReference w:id="11"/>
      </w:r>
    </w:p>
    <w:p w:rsidR="0047595D" w:rsidRDefault="0047595D" w:rsidP="0047595D">
      <w:pPr>
        <w:jc w:val="both"/>
      </w:pPr>
      <w:r>
        <w:t xml:space="preserve">Сведения о </w:t>
      </w:r>
      <w:proofErr w:type="gramStart"/>
      <w:r>
        <w:t>наличии  в</w:t>
      </w:r>
      <w:proofErr w:type="gramEnd"/>
      <w:r>
        <w:t xml:space="preserve"> собственности или на ином законном основании закрытых площадок или автодромов: договор субаренды земельного участка от 24.07.2014г., срок субаренды – до 23.07.2062г.</w:t>
      </w:r>
    </w:p>
    <w:p w:rsidR="0047595D" w:rsidRDefault="0047595D" w:rsidP="0047595D">
      <w:pPr>
        <w:jc w:val="both"/>
      </w:pPr>
      <w:r>
        <w:t>Размеры закрытой площадки или автодрома</w:t>
      </w:r>
      <w:r>
        <w:rPr>
          <w:rStyle w:val="af2"/>
        </w:rPr>
        <w:footnoteReference w:id="12"/>
      </w:r>
      <w:r>
        <w:t>: 5600,0кв.м.</w:t>
      </w:r>
    </w:p>
    <w:p w:rsidR="0047595D" w:rsidRDefault="0047595D" w:rsidP="0047595D">
      <w:pPr>
        <w:jc w:val="both"/>
      </w:pPr>
      <w:r>
        <w:t xml:space="preserve">Наличие ровного и однородного </w:t>
      </w:r>
      <w:proofErr w:type="spellStart"/>
      <w:r>
        <w:t>асфальто</w:t>
      </w:r>
      <w:proofErr w:type="spellEnd"/>
      <w:r>
        <w:t xml:space="preserve">- или цементобетонное покрытия, обеспечивающее круглогодичное </w:t>
      </w:r>
      <w:proofErr w:type="gramStart"/>
      <w:r>
        <w:t>функционирование  на</w:t>
      </w:r>
      <w:proofErr w:type="gramEnd"/>
      <w:r>
        <w:t xml:space="preserve"> участках закрытой площадки или автодрома (в том </w:t>
      </w:r>
      <w:r>
        <w:lastRenderedPageBreak/>
        <w:t>числе автоматизированного) для первоначального обучения вождению транспортных средств, используемые для выполнения учебных (контрольных) заданий: есть в наличии, однородное асфальтовое покрытие.</w:t>
      </w:r>
    </w:p>
    <w:p w:rsidR="0047595D" w:rsidRDefault="0047595D" w:rsidP="0047595D">
      <w:pPr>
        <w:jc w:val="both"/>
      </w:pPr>
      <w:r>
        <w:t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есть в наличии.</w:t>
      </w:r>
    </w:p>
    <w:p w:rsidR="0047595D" w:rsidRDefault="0047595D" w:rsidP="0047595D">
      <w:pPr>
        <w:jc w:val="both"/>
      </w:pPr>
      <w:r>
        <w:t>Наличие наклонного участка (эстакады) с продольным уклоном в пределах 8–16%</w:t>
      </w:r>
      <w:r>
        <w:rPr>
          <w:rStyle w:val="af2"/>
        </w:rPr>
        <w:footnoteReference w:id="13"/>
      </w:r>
      <w:r>
        <w:t>: есть в наличии, уклон 16%.</w:t>
      </w:r>
    </w:p>
    <w:p w:rsidR="0047595D" w:rsidRDefault="0047595D" w:rsidP="0047595D">
      <w:pPr>
        <w:jc w:val="both"/>
      </w:pPr>
      <w: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обучения: да, обеспечивают. </w:t>
      </w:r>
    </w:p>
    <w:p w:rsidR="0047595D" w:rsidRDefault="0047595D" w:rsidP="0047595D">
      <w:pPr>
        <w:jc w:val="both"/>
      </w:pPr>
      <w:r>
        <w:t>Коэффициент сцепления колес транспортного средства с покрытием не ниже 0,4</w:t>
      </w:r>
      <w:r>
        <w:rPr>
          <w:rStyle w:val="af2"/>
        </w:rPr>
        <w:footnoteReference w:id="14"/>
      </w:r>
      <w:r>
        <w:t xml:space="preserve">: обеспечено. </w:t>
      </w:r>
    </w:p>
    <w:p w:rsidR="0047595D" w:rsidRDefault="0047595D" w:rsidP="0047595D">
      <w:pPr>
        <w:jc w:val="both"/>
      </w:pPr>
      <w:r>
        <w:t>Наличие оборудования, позволяющего  разметить границы для  выполнения соответствующих заданий</w:t>
      </w:r>
      <w:r>
        <w:rPr>
          <w:rStyle w:val="af2"/>
        </w:rPr>
        <w:footnoteReference w:id="15"/>
      </w:r>
      <w:r>
        <w:t>: есть в наличии.</w:t>
      </w:r>
    </w:p>
    <w:p w:rsidR="0047595D" w:rsidRDefault="0047595D" w:rsidP="0047595D">
      <w:pPr>
        <w:jc w:val="both"/>
      </w:pPr>
      <w:r>
        <w:t>Поперечный уклон, обеспечивающий водоотвод: обеспечено.</w:t>
      </w:r>
    </w:p>
    <w:p w:rsidR="0047595D" w:rsidRDefault="0047595D" w:rsidP="0047595D">
      <w:pPr>
        <w:jc w:val="both"/>
      </w:pPr>
      <w:r>
        <w:t xml:space="preserve"> Продольный уклон (за исключением наклонного участка) не более 100%: обеспечено. </w:t>
      </w:r>
    </w:p>
    <w:p w:rsidR="0047595D" w:rsidRDefault="0047595D" w:rsidP="0047595D">
      <w:pPr>
        <w:jc w:val="both"/>
      </w:pPr>
      <w:r>
        <w:t>Наличие освещенности</w:t>
      </w:r>
      <w:r>
        <w:rPr>
          <w:rStyle w:val="af2"/>
        </w:rPr>
        <w:footnoteReference w:id="16"/>
      </w:r>
      <w:r>
        <w:t>: нет.</w:t>
      </w:r>
    </w:p>
    <w:p w:rsidR="0047595D" w:rsidRDefault="0047595D" w:rsidP="0047595D">
      <w:pPr>
        <w:jc w:val="both"/>
      </w:pPr>
      <w:r>
        <w:t>Наличие перекрестка (регулируемого или нерегулируемого): есть, нерегулируемый перекресток.</w:t>
      </w:r>
    </w:p>
    <w:p w:rsidR="0047595D" w:rsidRDefault="0047595D" w:rsidP="0047595D">
      <w:pPr>
        <w:jc w:val="both"/>
      </w:pPr>
      <w:r>
        <w:t>Наличие пешеходного перехода: обеспечено.</w:t>
      </w:r>
    </w:p>
    <w:p w:rsidR="0047595D" w:rsidRDefault="0047595D" w:rsidP="0047595D">
      <w:r>
        <w:t>Наличие дорожных знаков (для автодромов): обеспечено.</w:t>
      </w:r>
    </w:p>
    <w:p w:rsidR="0047595D" w:rsidRDefault="0047595D" w:rsidP="0047595D">
      <w:r>
        <w:t>Наличие средств организации дорожного движения (для автодромов)</w:t>
      </w:r>
      <w:r>
        <w:rPr>
          <w:rStyle w:val="af2"/>
        </w:rPr>
        <w:footnoteReference w:id="17"/>
      </w:r>
      <w:r>
        <w:t>: обеспечено.</w:t>
      </w:r>
    </w:p>
    <w:p w:rsidR="0047595D" w:rsidRDefault="0047595D" w:rsidP="0047595D">
      <w:pPr>
        <w:jc w:val="both"/>
      </w:pPr>
      <w:r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автодромов): --.</w:t>
      </w:r>
    </w:p>
    <w:p w:rsidR="0047595D" w:rsidRDefault="0047595D" w:rsidP="0047595D">
      <w:r>
        <w:t>Наличие утвержденных технических условий (для автоматизированных автодромов): --.</w:t>
      </w:r>
    </w:p>
    <w:p w:rsidR="0047595D" w:rsidRDefault="0047595D" w:rsidP="0047595D">
      <w:pPr>
        <w:jc w:val="center"/>
        <w:rPr>
          <w:sz w:val="16"/>
          <w:szCs w:val="16"/>
        </w:rPr>
      </w:pPr>
      <w:r>
        <w:t>Представленные сведения соответствуют требованиям, предъявляемым к закрытой площадке.</w:t>
      </w:r>
    </w:p>
    <w:p w:rsidR="0047595D" w:rsidRDefault="0047595D" w:rsidP="0047595D">
      <w:pPr>
        <w:numPr>
          <w:ilvl w:val="0"/>
          <w:numId w:val="8"/>
        </w:numPr>
        <w:rPr>
          <w:b/>
        </w:rPr>
      </w:pPr>
      <w:r>
        <w:rPr>
          <w:b/>
        </w:rPr>
        <w:t>Сведения об оборудованных учебных кабинетах:</w:t>
      </w:r>
    </w:p>
    <w:p w:rsidR="0047595D" w:rsidRDefault="0047595D" w:rsidP="0047595D">
      <w:pPr>
        <w:spacing w:before="120"/>
        <w:jc w:val="both"/>
      </w:pPr>
      <w:r>
        <w:t xml:space="preserve">Сведения о </w:t>
      </w:r>
      <w:proofErr w:type="gramStart"/>
      <w:r>
        <w:t>наличии  в</w:t>
      </w:r>
      <w:proofErr w:type="gramEnd"/>
      <w:r>
        <w:t xml:space="preserve"> собственности или на ином законном основании оборудованных учебных кабинетов: договор безвозмездного пользования от 24.07.</w:t>
      </w:r>
      <w:r w:rsidR="00123F38">
        <w:t>2014г., срок – до 23.07.2063г.</w:t>
      </w:r>
    </w:p>
    <w:p w:rsidR="0047595D" w:rsidRDefault="0047595D" w:rsidP="0047595D">
      <w:pPr>
        <w:spacing w:after="120"/>
        <w:jc w:val="center"/>
        <w:rPr>
          <w:sz w:val="18"/>
          <w:szCs w:val="18"/>
        </w:rPr>
      </w:pPr>
      <w:r>
        <w:t>Количество об</w:t>
      </w:r>
      <w:r w:rsidR="00A71F37">
        <w:t>орудованных учебных кабинетов: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4179"/>
        <w:gridCol w:w="1737"/>
        <w:gridCol w:w="2192"/>
      </w:tblGrid>
      <w:tr w:rsidR="0047595D" w:rsidTr="00123F38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Площадь  (кв. м)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Количество посадочных мест</w:t>
            </w:r>
          </w:p>
        </w:tc>
      </w:tr>
      <w:tr w:rsidR="0047595D" w:rsidTr="00123F38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623340 Свердловская область, </w:t>
            </w:r>
            <w:proofErr w:type="spellStart"/>
            <w:r>
              <w:rPr>
                <w:sz w:val="20"/>
                <w:szCs w:val="20"/>
              </w:rPr>
              <w:t>Артинский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sz w:val="20"/>
                <w:szCs w:val="20"/>
              </w:rPr>
              <w:t>р.п</w:t>
            </w:r>
            <w:proofErr w:type="spellEnd"/>
            <w:r>
              <w:rPr>
                <w:sz w:val="20"/>
                <w:szCs w:val="20"/>
              </w:rPr>
              <w:t>. Арти, ул. Автомобилистов, д.1, литер Г8, помещение № 6 первого этажа по поэтажному плану БТИ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75,5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5D" w:rsidRDefault="004759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</w:tbl>
    <w:p w:rsidR="0047595D" w:rsidRDefault="0047595D" w:rsidP="0047595D">
      <w:pPr>
        <w:numPr>
          <w:ilvl w:val="0"/>
          <w:numId w:val="8"/>
        </w:numPr>
        <w:spacing w:before="120" w:after="120"/>
        <w:jc w:val="both"/>
        <w:rPr>
          <w:b/>
        </w:rPr>
      </w:pPr>
      <w:r>
        <w:rPr>
          <w:b/>
        </w:rPr>
        <w:t>Информационно-методические и иные материалы:</w:t>
      </w:r>
    </w:p>
    <w:p w:rsidR="0047595D" w:rsidRDefault="0047595D" w:rsidP="0047595D">
      <w:pPr>
        <w:jc w:val="both"/>
      </w:pPr>
      <w:r>
        <w:t>Учебный план: есть.</w:t>
      </w:r>
    </w:p>
    <w:p w:rsidR="0047595D" w:rsidRDefault="0047595D" w:rsidP="0047595D">
      <w:pPr>
        <w:jc w:val="both"/>
      </w:pPr>
      <w:r>
        <w:t>Календарный учебный график: есть.</w:t>
      </w:r>
    </w:p>
    <w:p w:rsidR="0047595D" w:rsidRDefault="0047595D" w:rsidP="0047595D">
      <w:pPr>
        <w:jc w:val="both"/>
      </w:pPr>
      <w:r>
        <w:t>Методические материалы и разработки:</w:t>
      </w:r>
    </w:p>
    <w:p w:rsidR="0047595D" w:rsidRDefault="0047595D" w:rsidP="0047595D">
      <w:pPr>
        <w:jc w:val="both"/>
      </w:pPr>
      <w: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порядке: есть.</w:t>
      </w:r>
    </w:p>
    <w:p w:rsidR="0047595D" w:rsidRDefault="0047595D" w:rsidP="0047595D">
      <w:pPr>
        <w:jc w:val="both"/>
      </w:pPr>
      <w:r>
        <w:t>образовательная программа подготовки (переподготовки) водителей, согласованная с Госавтоинспекцией и утвержденная  руководителем организации, осуществляющей образовательную деятельность</w:t>
      </w:r>
      <w:r>
        <w:rPr>
          <w:rStyle w:val="af2"/>
        </w:rPr>
        <w:footnoteReference w:id="18"/>
      </w:r>
      <w:r>
        <w:t>: есть.</w:t>
      </w:r>
    </w:p>
    <w:p w:rsidR="0047595D" w:rsidRDefault="0047595D" w:rsidP="0047595D">
      <w:pPr>
        <w:jc w:val="both"/>
      </w:pPr>
      <w: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деятельность: есть.</w:t>
      </w:r>
    </w:p>
    <w:p w:rsidR="0047595D" w:rsidRDefault="0047595D" w:rsidP="0047595D">
      <w:pPr>
        <w:jc w:val="both"/>
      </w:pPr>
      <w:r>
        <w:t xml:space="preserve">материалы для проведения промежуточной и итоговой аттестации </w:t>
      </w:r>
      <w:proofErr w:type="gramStart"/>
      <w:r>
        <w:t>обучающихся,  утвержденные</w:t>
      </w:r>
      <w:proofErr w:type="gramEnd"/>
      <w:r>
        <w:t xml:space="preserve"> руководителем организации, осуществляющей образовательную деятельность: есть.</w:t>
      </w:r>
    </w:p>
    <w:p w:rsidR="0047595D" w:rsidRDefault="0047595D" w:rsidP="0047595D">
      <w:pPr>
        <w:jc w:val="both"/>
      </w:pPr>
      <w:r>
        <w:t>расписание занятий: есть.</w:t>
      </w:r>
    </w:p>
    <w:p w:rsidR="0047595D" w:rsidRDefault="0047595D" w:rsidP="0047595D">
      <w:pPr>
        <w:jc w:val="both"/>
      </w:pPr>
      <w:r>
        <w:t xml:space="preserve">Схемы учебных маршрутов, утвержденных организацией, осуществляющей образовательную деятельность (за исключением программ подготовки                                                           водителей транспортных средств категорий «М», «А», подкатегорий                                        </w:t>
      </w:r>
      <w:proofErr w:type="gramStart"/>
      <w:r>
        <w:t xml:space="preserve">   «</w:t>
      </w:r>
      <w:proofErr w:type="gramEnd"/>
      <w:r>
        <w:t>А1», «В1»): есть.</w:t>
      </w:r>
    </w:p>
    <w:p w:rsidR="0047595D" w:rsidRDefault="0047595D" w:rsidP="0047595D">
      <w:pPr>
        <w:numPr>
          <w:ilvl w:val="0"/>
          <w:numId w:val="8"/>
        </w:numPr>
        <w:spacing w:before="120" w:after="120"/>
        <w:rPr>
          <w:b/>
        </w:rPr>
      </w:pPr>
      <w:r>
        <w:rPr>
          <w:b/>
        </w:rPr>
        <w:t>Сведения об оборудовании и технических средствах обучения:</w:t>
      </w:r>
    </w:p>
    <w:p w:rsidR="0047595D" w:rsidRDefault="0047595D" w:rsidP="0047595D">
      <w:r>
        <w:t>Аппаратно-программный комплекс тестирования и развития психофизиологических качеств водителя (при наличии): есть, на основании договора безвозмездного пользования.</w:t>
      </w:r>
    </w:p>
    <w:p w:rsidR="0047595D" w:rsidRDefault="0047595D" w:rsidP="0047595D">
      <w:r>
        <w:t>Тренажер (при наличии): нет.</w:t>
      </w:r>
    </w:p>
    <w:p w:rsidR="0047595D" w:rsidRDefault="0047595D" w:rsidP="0047595D">
      <w:r>
        <w:t>Марка, модель: -. Производитель: -.</w:t>
      </w:r>
    </w:p>
    <w:p w:rsidR="0047595D" w:rsidRDefault="0047595D" w:rsidP="0047595D">
      <w:r>
        <w:t>Наличие утвержденных технических условий</w:t>
      </w:r>
      <w:r>
        <w:rPr>
          <w:rStyle w:val="af2"/>
        </w:rPr>
        <w:footnoteReference w:id="19"/>
      </w:r>
      <w:r>
        <w:t>: -.</w:t>
      </w:r>
    </w:p>
    <w:p w:rsidR="0047595D" w:rsidRDefault="0047595D" w:rsidP="0047595D">
      <w:r>
        <w:t>Компьютер с соответствующим программным обеспечением: есть.</w:t>
      </w:r>
    </w:p>
    <w:p w:rsidR="0047595D" w:rsidRDefault="0047595D" w:rsidP="0047595D">
      <w:pPr>
        <w:numPr>
          <w:ilvl w:val="0"/>
          <w:numId w:val="8"/>
        </w:numPr>
        <w:spacing w:before="120" w:after="120"/>
        <w:jc w:val="both"/>
        <w:rPr>
          <w:b/>
        </w:rPr>
      </w:pPr>
      <w:r>
        <w:rPr>
          <w:b/>
        </w:rPr>
        <w:t>Соответствие требованиям Федерального закона «Об образовании в Российской Федерации»</w:t>
      </w:r>
    </w:p>
    <w:p w:rsidR="0047595D" w:rsidRDefault="0047595D" w:rsidP="0047595D">
      <w:pPr>
        <w:jc w:val="both"/>
      </w:pPr>
      <w:r>
        <w:t xml:space="preserve">Наличие отчета по результатам </w:t>
      </w:r>
      <w:proofErr w:type="spellStart"/>
      <w:r>
        <w:t>самообследования</w:t>
      </w:r>
      <w:proofErr w:type="spellEnd"/>
      <w:r>
        <w:t xml:space="preserve"> материально-технической базы образовательной организации</w:t>
      </w:r>
      <w:r>
        <w:rPr>
          <w:rStyle w:val="af2"/>
        </w:rPr>
        <w:footnoteReference w:id="20"/>
      </w:r>
      <w:r>
        <w:t xml:space="preserve">: есть. </w:t>
      </w:r>
    </w:p>
    <w:p w:rsidR="0047595D" w:rsidRDefault="0047595D" w:rsidP="0047595D">
      <w:pPr>
        <w:jc w:val="both"/>
      </w:pPr>
      <w:r>
        <w:t>Размещение на официальном сайте образовательной организации в сети «</w:t>
      </w:r>
      <w:proofErr w:type="gramStart"/>
      <w:r>
        <w:t>Интернет»  отчета</w:t>
      </w:r>
      <w:proofErr w:type="gramEnd"/>
      <w:r>
        <w:t xml:space="preserve"> о результатах </w:t>
      </w:r>
      <w:proofErr w:type="spellStart"/>
      <w:r>
        <w:t>самообследования</w:t>
      </w:r>
      <w:proofErr w:type="spellEnd"/>
      <w:r>
        <w:t>: размещено.</w:t>
      </w:r>
    </w:p>
    <w:p w:rsidR="0047595D" w:rsidRDefault="0047595D" w:rsidP="0047595D">
      <w:pPr>
        <w:spacing w:after="120"/>
        <w:jc w:val="both"/>
      </w:pPr>
      <w: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>
        <w:rPr>
          <w:rStyle w:val="af2"/>
        </w:rPr>
        <w:footnoteReference w:id="21"/>
      </w:r>
      <w:r>
        <w:t>: соответствует.</w:t>
      </w:r>
    </w:p>
    <w:p w:rsidR="0047595D" w:rsidRDefault="0047595D" w:rsidP="0047595D">
      <w:pPr>
        <w:numPr>
          <w:ilvl w:val="0"/>
          <w:numId w:val="8"/>
        </w:numPr>
        <w:spacing w:after="120"/>
        <w:ind w:left="709" w:hanging="349"/>
        <w:rPr>
          <w:b/>
        </w:rPr>
      </w:pPr>
      <w:r>
        <w:rPr>
          <w:b/>
        </w:rPr>
        <w:lastRenderedPageBreak/>
        <w:t>Соответствие требованиям Федерального закона «О безопасности дорожного движения»</w:t>
      </w:r>
      <w:r>
        <w:rPr>
          <w:rStyle w:val="af2"/>
          <w:b/>
        </w:rPr>
        <w:footnoteReference w:id="22"/>
      </w:r>
    </w:p>
    <w:p w:rsidR="0047595D" w:rsidRDefault="0047595D" w:rsidP="0047595D">
      <w:pPr>
        <w:jc w:val="both"/>
      </w:pPr>
      <w: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>
        <w:rPr>
          <w:rStyle w:val="af2"/>
        </w:rPr>
        <w:footnoteReference w:id="23"/>
      </w:r>
      <w:r>
        <w:t>: обеспечено.</w:t>
      </w:r>
    </w:p>
    <w:p w:rsidR="0047595D" w:rsidRDefault="0047595D" w:rsidP="0047595D">
      <w:r>
        <w:t>Медицинское обеспечение безопасности дорожного движения</w:t>
      </w:r>
      <w:r>
        <w:rPr>
          <w:rStyle w:val="af2"/>
        </w:rPr>
        <w:footnoteReference w:id="24"/>
      </w:r>
      <w:r>
        <w:t>:</w:t>
      </w:r>
    </w:p>
    <w:p w:rsidR="0047595D" w:rsidRDefault="0047595D" w:rsidP="0047595D">
      <w:pPr>
        <w:spacing w:after="120"/>
      </w:pPr>
      <w:r>
        <w:t xml:space="preserve">- обязательные </w:t>
      </w:r>
      <w:proofErr w:type="spellStart"/>
      <w:r>
        <w:t>предрейсовые</w:t>
      </w:r>
      <w:proofErr w:type="spellEnd"/>
      <w:r>
        <w:t xml:space="preserve"> медицинские осмотры: обеспечено.</w:t>
      </w:r>
    </w:p>
    <w:p w:rsidR="0047595D" w:rsidRDefault="0047595D" w:rsidP="0047595D">
      <w:pPr>
        <w:numPr>
          <w:ilvl w:val="0"/>
          <w:numId w:val="8"/>
        </w:numPr>
        <w:ind w:left="709" w:hanging="349"/>
        <w:jc w:val="both"/>
        <w:rPr>
          <w:b/>
        </w:rPr>
      </w:pPr>
      <w:r>
        <w:rPr>
          <w:b/>
        </w:rPr>
        <w:t xml:space="preserve">Вывод о </w:t>
      </w:r>
      <w:proofErr w:type="gramStart"/>
      <w:r>
        <w:rPr>
          <w:b/>
        </w:rPr>
        <w:t>соответствии  (</w:t>
      </w:r>
      <w:proofErr w:type="gramEnd"/>
      <w:r>
        <w:rPr>
          <w:b/>
        </w:rPr>
        <w:t>не соответствии) представленной учебно-материальной базы установленным требованиям:</w:t>
      </w:r>
    </w:p>
    <w:p w:rsidR="0047595D" w:rsidRDefault="0047595D" w:rsidP="0047595D">
      <w:pPr>
        <w:tabs>
          <w:tab w:val="left" w:pos="792"/>
        </w:tabs>
      </w:pPr>
      <w:r>
        <w:t>Учебно-материальная база ООО «Алтын» соответствует установленным требованиям.</w:t>
      </w:r>
    </w:p>
    <w:p w:rsidR="00F31E13" w:rsidRDefault="00F31E13" w:rsidP="0047595D">
      <w:pPr>
        <w:tabs>
          <w:tab w:val="left" w:pos="792"/>
        </w:tabs>
      </w:pPr>
    </w:p>
    <w:p w:rsidR="0047595D" w:rsidRDefault="0047595D" w:rsidP="0047595D">
      <w:r>
        <w:t xml:space="preserve">Генеральный директор ООО «Алтын                                                                     </w:t>
      </w:r>
      <w:r w:rsidR="00F1040A">
        <w:t xml:space="preserve">    </w:t>
      </w:r>
      <w:proofErr w:type="spellStart"/>
      <w:r>
        <w:t>А.Г.Посохин</w:t>
      </w:r>
      <w:proofErr w:type="spellEnd"/>
    </w:p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Default="00630FE0" w:rsidP="0047595D"/>
    <w:p w:rsidR="00630FE0" w:rsidRPr="00630FE0" w:rsidRDefault="00630FE0" w:rsidP="00630FE0">
      <w:pPr>
        <w:jc w:val="center"/>
      </w:pPr>
      <w:r w:rsidRPr="00630FE0">
        <w:t>Оборудование учебного кабинета по адресу осуществления образовательной</w:t>
      </w:r>
    </w:p>
    <w:p w:rsidR="00630FE0" w:rsidRPr="00630FE0" w:rsidRDefault="00630FE0" w:rsidP="00630FE0">
      <w:r w:rsidRPr="00630FE0">
        <w:t xml:space="preserve">деятельности: 623340 Россия, Свердловская область, </w:t>
      </w:r>
      <w:proofErr w:type="spellStart"/>
      <w:r w:rsidRPr="00630FE0">
        <w:t>Артинский</w:t>
      </w:r>
      <w:proofErr w:type="spellEnd"/>
      <w:r w:rsidRPr="00630FE0">
        <w:t xml:space="preserve"> район, п. Арти, ул. Автомобилистов, дом 1, помещение № 6 по плану БТИ,</w:t>
      </w:r>
    </w:p>
    <w:p w:rsidR="00630FE0" w:rsidRPr="00630FE0" w:rsidRDefault="00630FE0" w:rsidP="00630FE0">
      <w:pPr>
        <w:jc w:val="center"/>
      </w:pPr>
      <w:r w:rsidRPr="00630FE0">
        <w:t>Перечень учебного оборудования, необходимого для осуществления образовательной деятельности по программ</w:t>
      </w:r>
      <w:r>
        <w:t>ам</w:t>
      </w:r>
      <w:r w:rsidRPr="00630FE0">
        <w:t xml:space="preserve"> </w:t>
      </w:r>
      <w:proofErr w:type="gramStart"/>
      <w:r w:rsidRPr="00630FE0">
        <w:t>профессиональной  подготовки</w:t>
      </w:r>
      <w:proofErr w:type="gramEnd"/>
      <w:r>
        <w:t>/переподготовки</w:t>
      </w:r>
      <w:r w:rsidRPr="00630FE0">
        <w:t xml:space="preserve"> водителей транспортных средств</w:t>
      </w: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7"/>
        <w:gridCol w:w="1276"/>
        <w:gridCol w:w="850"/>
        <w:gridCol w:w="1701"/>
      </w:tblGrid>
      <w:tr w:rsidR="00630FE0" w:rsidRPr="00630FE0" w:rsidTr="00630FE0">
        <w:tc>
          <w:tcPr>
            <w:tcW w:w="5557" w:type="dxa"/>
          </w:tcPr>
          <w:p w:rsidR="00630FE0" w:rsidRPr="00630FE0" w:rsidRDefault="00630FE0" w:rsidP="00630FE0">
            <w:r w:rsidRPr="00630FE0">
              <w:t>Наименование учебного оборудования</w:t>
            </w:r>
          </w:p>
        </w:tc>
        <w:tc>
          <w:tcPr>
            <w:tcW w:w="1276" w:type="dxa"/>
          </w:tcPr>
          <w:p w:rsidR="00630FE0" w:rsidRPr="00630FE0" w:rsidRDefault="00630FE0" w:rsidP="00630FE0">
            <w:r w:rsidRPr="00630FE0">
              <w:t>Единица</w:t>
            </w:r>
          </w:p>
          <w:p w:rsidR="00630FE0" w:rsidRPr="00630FE0" w:rsidRDefault="00630FE0" w:rsidP="00630FE0">
            <w:r w:rsidRPr="00630FE0">
              <w:t>измерения</w:t>
            </w:r>
          </w:p>
        </w:tc>
        <w:tc>
          <w:tcPr>
            <w:tcW w:w="850" w:type="dxa"/>
          </w:tcPr>
          <w:p w:rsidR="00630FE0" w:rsidRPr="00630FE0" w:rsidRDefault="00630FE0" w:rsidP="00630FE0">
            <w:r w:rsidRPr="00630FE0">
              <w:t>Количество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Наличие</w:t>
            </w:r>
          </w:p>
        </w:tc>
      </w:tr>
      <w:tr w:rsidR="00630FE0" w:rsidRPr="00630FE0" w:rsidTr="00630FE0">
        <w:tc>
          <w:tcPr>
            <w:tcW w:w="5557" w:type="dxa"/>
          </w:tcPr>
          <w:p w:rsidR="00630FE0" w:rsidRPr="00630FE0" w:rsidRDefault="00630FE0" w:rsidP="00630FE0">
            <w:r w:rsidRPr="00630FE0">
              <w:t>Оборудование и технические средства обучения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Тренажер</w:t>
            </w:r>
            <w:r w:rsidRPr="00630FE0">
              <w:rPr>
                <w:vertAlign w:val="superscript"/>
              </w:rPr>
              <w:footnoteReference w:id="25"/>
            </w:r>
            <w:r w:rsidRPr="00630FE0">
              <w:t xml:space="preserve"> </w:t>
            </w:r>
          </w:p>
          <w:p w:rsidR="00630FE0" w:rsidRPr="00630FE0" w:rsidRDefault="00630FE0" w:rsidP="00630FE0">
            <w:r w:rsidRPr="00630FE0">
              <w:t xml:space="preserve">Аппаратно-программный комплекс тестирования и развития психофизиологических качеств водителя (АПК) </w:t>
            </w:r>
            <w:r w:rsidRPr="00630FE0">
              <w:rPr>
                <w:vertAlign w:val="superscript"/>
              </w:rPr>
              <w:footnoteReference w:id="26"/>
            </w:r>
          </w:p>
          <w:p w:rsidR="00630FE0" w:rsidRPr="00630FE0" w:rsidRDefault="00630FE0" w:rsidP="00630FE0">
            <w:r w:rsidRPr="00630FE0">
              <w:t>Детское удерживающее устройство</w:t>
            </w:r>
          </w:p>
          <w:p w:rsidR="00630FE0" w:rsidRPr="00630FE0" w:rsidRDefault="00630FE0" w:rsidP="00630FE0">
            <w:r w:rsidRPr="00630FE0">
              <w:t>Гибкое связующее звено (буксировочный трос)</w:t>
            </w:r>
          </w:p>
          <w:p w:rsidR="00630FE0" w:rsidRPr="00630FE0" w:rsidRDefault="00630FE0" w:rsidP="00630FE0">
            <w:r w:rsidRPr="00630FE0">
              <w:t>Тягово-сцепное устройство</w:t>
            </w:r>
          </w:p>
          <w:p w:rsidR="00630FE0" w:rsidRPr="00630FE0" w:rsidRDefault="00630FE0" w:rsidP="00630FE0">
            <w:r w:rsidRPr="00630FE0">
              <w:t>Компьютер с соответствующим программным обеспечением</w:t>
            </w:r>
          </w:p>
          <w:p w:rsidR="00630FE0" w:rsidRPr="00630FE0" w:rsidRDefault="00630FE0" w:rsidP="00630FE0">
            <w:r w:rsidRPr="00630FE0">
              <w:t>Мультимедийный проектор</w:t>
            </w:r>
          </w:p>
          <w:p w:rsidR="00630FE0" w:rsidRPr="00630FE0" w:rsidRDefault="00630FE0" w:rsidP="00630FE0">
            <w:r w:rsidRPr="00630FE0">
              <w:t>Экран (монитор, электронная доска)</w:t>
            </w:r>
          </w:p>
          <w:p w:rsidR="00630FE0" w:rsidRPr="00630FE0" w:rsidRDefault="00630FE0" w:rsidP="00630FE0">
            <w:r w:rsidRPr="00630FE0">
              <w:t>Магнитная доска со схемой населенного пункта</w:t>
            </w:r>
            <w:r w:rsidRPr="00630FE0">
              <w:rPr>
                <w:vertAlign w:val="superscript"/>
              </w:rPr>
              <w:footnoteReference w:id="27"/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Учебно-наглядные пособия</w:t>
            </w:r>
            <w:r w:rsidRPr="00630FE0">
              <w:rPr>
                <w:vertAlign w:val="superscript"/>
              </w:rPr>
              <w:footnoteReference w:id="28"/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Основы законодательства в сфере дорожного движения</w:t>
            </w:r>
          </w:p>
          <w:p w:rsidR="00630FE0" w:rsidRPr="00630FE0" w:rsidRDefault="00630FE0" w:rsidP="00630FE0">
            <w:r w:rsidRPr="00630FE0">
              <w:t>Дорожные знаки</w:t>
            </w:r>
          </w:p>
          <w:p w:rsidR="00630FE0" w:rsidRPr="00630FE0" w:rsidRDefault="00630FE0" w:rsidP="00630FE0">
            <w:r w:rsidRPr="00630FE0">
              <w:t xml:space="preserve">Дорожная разметка </w:t>
            </w:r>
          </w:p>
          <w:p w:rsidR="00630FE0" w:rsidRPr="00630FE0" w:rsidRDefault="00630FE0" w:rsidP="00630FE0">
            <w:r w:rsidRPr="00630FE0">
              <w:t>Опознавательные и регистрационные знаки</w:t>
            </w:r>
          </w:p>
          <w:p w:rsidR="00630FE0" w:rsidRPr="00630FE0" w:rsidRDefault="00630FE0" w:rsidP="00630FE0">
            <w:r w:rsidRPr="00630FE0">
              <w:t>Средства регулирования дорожного движения</w:t>
            </w:r>
          </w:p>
          <w:p w:rsidR="00630FE0" w:rsidRPr="00630FE0" w:rsidRDefault="00630FE0" w:rsidP="00630FE0">
            <w:r w:rsidRPr="00630FE0">
              <w:t>Сигналы регулировщика</w:t>
            </w:r>
          </w:p>
          <w:p w:rsidR="00630FE0" w:rsidRPr="00630FE0" w:rsidRDefault="00630FE0" w:rsidP="00630FE0">
            <w:r w:rsidRPr="00630FE0">
              <w:t>Применение аварийной сигнализации и знака аварийной остановки</w:t>
            </w:r>
          </w:p>
          <w:p w:rsidR="00630FE0" w:rsidRPr="00630FE0" w:rsidRDefault="00630FE0" w:rsidP="00630FE0">
            <w:r w:rsidRPr="00630FE0">
              <w:t>Начало движения, маневрирование. Способы разворота</w:t>
            </w:r>
          </w:p>
          <w:p w:rsidR="00630FE0" w:rsidRPr="00630FE0" w:rsidRDefault="00630FE0" w:rsidP="00630FE0">
            <w:r w:rsidRPr="00630FE0">
              <w:t>Расположение транспортных средств на проезжей части Скорость движения</w:t>
            </w:r>
          </w:p>
          <w:p w:rsidR="00630FE0" w:rsidRPr="00630FE0" w:rsidRDefault="00630FE0" w:rsidP="00630FE0">
            <w:r w:rsidRPr="00630FE0">
              <w:t>Обгон, опережение, встречный разъезд</w:t>
            </w:r>
          </w:p>
          <w:p w:rsidR="00630FE0" w:rsidRPr="00630FE0" w:rsidRDefault="00630FE0" w:rsidP="00630FE0">
            <w:r w:rsidRPr="00630FE0">
              <w:t xml:space="preserve">Остановка и стоянка </w:t>
            </w:r>
          </w:p>
          <w:p w:rsidR="00630FE0" w:rsidRPr="00630FE0" w:rsidRDefault="00630FE0" w:rsidP="00630FE0">
            <w:r w:rsidRPr="00630FE0">
              <w:t>Проезд перекрестков</w:t>
            </w:r>
          </w:p>
          <w:p w:rsidR="00630FE0" w:rsidRPr="00630FE0" w:rsidRDefault="00630FE0" w:rsidP="00630FE0">
            <w:r w:rsidRPr="00630FE0">
              <w:t>Проезд пешеходных переходов, и мест остановок маршрутных транспортных средств</w:t>
            </w:r>
          </w:p>
          <w:p w:rsidR="00630FE0" w:rsidRPr="00630FE0" w:rsidRDefault="00630FE0" w:rsidP="00630FE0">
            <w:r w:rsidRPr="00630FE0">
              <w:lastRenderedPageBreak/>
              <w:t>Движение через железнодорожные пути</w:t>
            </w:r>
          </w:p>
          <w:p w:rsidR="00630FE0" w:rsidRPr="00630FE0" w:rsidRDefault="00630FE0" w:rsidP="00630FE0">
            <w:r w:rsidRPr="00630FE0">
              <w:t>Движение по автомагистралям</w:t>
            </w:r>
          </w:p>
          <w:p w:rsidR="00630FE0" w:rsidRPr="00630FE0" w:rsidRDefault="00630FE0" w:rsidP="00630FE0">
            <w:r w:rsidRPr="00630FE0">
              <w:t>Движение в жилых зонах</w:t>
            </w:r>
          </w:p>
          <w:p w:rsidR="00630FE0" w:rsidRPr="00630FE0" w:rsidRDefault="00630FE0" w:rsidP="00630FE0">
            <w:r w:rsidRPr="00630FE0">
              <w:t xml:space="preserve">Перевозка пассажиров </w:t>
            </w:r>
          </w:p>
          <w:p w:rsidR="00630FE0" w:rsidRPr="00630FE0" w:rsidRDefault="00630FE0" w:rsidP="00630FE0">
            <w:r w:rsidRPr="00630FE0">
              <w:t>Перевозка грузов</w:t>
            </w:r>
          </w:p>
          <w:p w:rsidR="00630FE0" w:rsidRPr="00630FE0" w:rsidRDefault="00630FE0" w:rsidP="00630FE0">
            <w:r w:rsidRPr="00630FE0">
              <w:t>Неисправности и условия, при которых запрещается эксплуатация транспортных средств</w:t>
            </w:r>
          </w:p>
          <w:p w:rsidR="00630FE0" w:rsidRPr="00630FE0" w:rsidRDefault="00630FE0" w:rsidP="00630FE0">
            <w:r w:rsidRPr="00630FE0">
              <w:t>Ответственность за правонарушения в области дорожного движения</w:t>
            </w:r>
          </w:p>
          <w:p w:rsidR="00630FE0" w:rsidRPr="00630FE0" w:rsidRDefault="00630FE0" w:rsidP="00630FE0">
            <w:r w:rsidRPr="00630FE0">
              <w:t>Страхование автогражданской ответственности</w:t>
            </w:r>
          </w:p>
          <w:p w:rsidR="00630FE0" w:rsidRPr="00630FE0" w:rsidRDefault="00630FE0" w:rsidP="00630FE0">
            <w:r w:rsidRPr="00630FE0">
              <w:t>Последовательность действий при ДТП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Психофизиологические основы деятельности водителя</w:t>
            </w:r>
          </w:p>
          <w:p w:rsidR="00630FE0" w:rsidRPr="00630FE0" w:rsidRDefault="00630FE0" w:rsidP="00630FE0">
            <w:r w:rsidRPr="00630FE0">
              <w:t>Психофизиологические особенности деятельности водителя</w:t>
            </w:r>
          </w:p>
          <w:p w:rsidR="00630FE0" w:rsidRPr="00630FE0" w:rsidRDefault="00630FE0" w:rsidP="00630FE0">
            <w:r w:rsidRPr="00630FE0">
              <w:t>Воздействие на поведение водителя психотропных, наркотических веществ, алкоголя и медицинских препаратов</w:t>
            </w:r>
          </w:p>
          <w:p w:rsidR="00630FE0" w:rsidRPr="00630FE0" w:rsidRDefault="00630FE0" w:rsidP="00630FE0">
            <w:r w:rsidRPr="00630FE0">
              <w:t>Конфликтные ситуации в дорожном движении</w:t>
            </w:r>
          </w:p>
          <w:p w:rsidR="00630FE0" w:rsidRPr="00630FE0" w:rsidRDefault="00630FE0" w:rsidP="00630FE0">
            <w:r w:rsidRPr="00630FE0">
              <w:t>Факторы риска при вождении автомобиля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Основы управления транспортными средствами </w:t>
            </w:r>
          </w:p>
          <w:p w:rsidR="00630FE0" w:rsidRPr="00630FE0" w:rsidRDefault="00630FE0" w:rsidP="00630FE0">
            <w:r w:rsidRPr="00630FE0">
              <w:t>Сложные дорожные условия</w:t>
            </w:r>
          </w:p>
          <w:p w:rsidR="00630FE0" w:rsidRPr="00630FE0" w:rsidRDefault="00630FE0" w:rsidP="00630FE0">
            <w:r w:rsidRPr="00630FE0">
              <w:t>Виды и причины ДТП</w:t>
            </w:r>
          </w:p>
          <w:p w:rsidR="00630FE0" w:rsidRPr="00630FE0" w:rsidRDefault="00630FE0" w:rsidP="00630FE0">
            <w:r w:rsidRPr="00630FE0">
              <w:t>Типичные опасные ситуации</w:t>
            </w:r>
          </w:p>
          <w:p w:rsidR="00630FE0" w:rsidRPr="00630FE0" w:rsidRDefault="00630FE0" w:rsidP="00630FE0">
            <w:r w:rsidRPr="00630FE0">
              <w:t>Сложные метеоусловия</w:t>
            </w:r>
          </w:p>
          <w:p w:rsidR="00630FE0" w:rsidRPr="00630FE0" w:rsidRDefault="00630FE0" w:rsidP="00630FE0">
            <w:r w:rsidRPr="00630FE0">
              <w:t>Движение в темное время суток</w:t>
            </w:r>
          </w:p>
          <w:p w:rsidR="00630FE0" w:rsidRPr="00630FE0" w:rsidRDefault="00630FE0" w:rsidP="00630FE0">
            <w:r w:rsidRPr="00630FE0">
              <w:t>Посадка водителя за рулем. Экипировка водителя</w:t>
            </w:r>
          </w:p>
          <w:p w:rsidR="00630FE0" w:rsidRPr="00630FE0" w:rsidRDefault="00630FE0" w:rsidP="00630FE0">
            <w:r w:rsidRPr="00630FE0">
              <w:t xml:space="preserve">Способы торможения </w:t>
            </w:r>
          </w:p>
          <w:p w:rsidR="00630FE0" w:rsidRPr="00630FE0" w:rsidRDefault="00630FE0" w:rsidP="00630FE0">
            <w:r w:rsidRPr="00630FE0">
              <w:t xml:space="preserve">Тормозной и остановочный путь </w:t>
            </w:r>
          </w:p>
          <w:p w:rsidR="00630FE0" w:rsidRPr="00630FE0" w:rsidRDefault="00630FE0" w:rsidP="00630FE0">
            <w:r w:rsidRPr="00630FE0">
              <w:t>Действия водителя в критических ситуациях</w:t>
            </w:r>
          </w:p>
          <w:p w:rsidR="00630FE0" w:rsidRPr="00630FE0" w:rsidRDefault="00630FE0" w:rsidP="00630FE0">
            <w:r w:rsidRPr="00630FE0">
              <w:t>Силы, действующие на транспортное средство</w:t>
            </w:r>
          </w:p>
          <w:p w:rsidR="00630FE0" w:rsidRPr="00630FE0" w:rsidRDefault="00630FE0" w:rsidP="00630FE0">
            <w:r w:rsidRPr="00630FE0">
              <w:t>Управление автомобилем в нештатных ситуациях</w:t>
            </w:r>
          </w:p>
          <w:p w:rsidR="00630FE0" w:rsidRPr="00630FE0" w:rsidRDefault="00630FE0" w:rsidP="00630FE0">
            <w:r w:rsidRPr="00630FE0">
              <w:t>Профессиональная надежность водителя</w:t>
            </w:r>
          </w:p>
          <w:p w:rsidR="00630FE0" w:rsidRPr="00630FE0" w:rsidRDefault="00630FE0" w:rsidP="00630FE0">
            <w:r w:rsidRPr="00630FE0">
              <w:t>Дистанция и боковой интервал. Организация наблюдения     в процессе управления транспортным средством</w:t>
            </w:r>
          </w:p>
          <w:p w:rsidR="00630FE0" w:rsidRPr="00630FE0" w:rsidRDefault="00630FE0" w:rsidP="00630FE0">
            <w:r w:rsidRPr="00630FE0">
              <w:t>Влияние дорожных условий на безопасность движения</w:t>
            </w:r>
          </w:p>
          <w:p w:rsidR="00630FE0" w:rsidRPr="00630FE0" w:rsidRDefault="00630FE0" w:rsidP="00630FE0">
            <w:r w:rsidRPr="00630FE0">
              <w:t>Безопасное прохождение поворотов</w:t>
            </w:r>
          </w:p>
          <w:p w:rsidR="00630FE0" w:rsidRPr="00630FE0" w:rsidRDefault="00630FE0" w:rsidP="00630FE0">
            <w:r w:rsidRPr="00630FE0">
              <w:t>Безопасность пассажиров транспортных средств</w:t>
            </w:r>
          </w:p>
          <w:p w:rsidR="00630FE0" w:rsidRPr="00630FE0" w:rsidRDefault="00630FE0" w:rsidP="00630FE0">
            <w:r w:rsidRPr="00630FE0">
              <w:t>Безопасность пешеходов и велосипедистов</w:t>
            </w:r>
          </w:p>
          <w:p w:rsidR="00630FE0" w:rsidRPr="00630FE0" w:rsidRDefault="00630FE0" w:rsidP="00630FE0">
            <w:r w:rsidRPr="00630FE0">
              <w:t>Типичные ошибки пешеходов</w:t>
            </w:r>
          </w:p>
          <w:p w:rsidR="00630FE0" w:rsidRPr="00630FE0" w:rsidRDefault="00630FE0" w:rsidP="00630FE0">
            <w:r w:rsidRPr="00630FE0">
              <w:t>Типовые примеры допускаемых нарушений ПДД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Устройство и техническое обслуживание транспортных средств категории «В» как объектов управления</w:t>
            </w:r>
          </w:p>
          <w:p w:rsidR="00630FE0" w:rsidRPr="00630FE0" w:rsidRDefault="00630FE0" w:rsidP="00630FE0">
            <w:r w:rsidRPr="00630FE0">
              <w:t>Классификация автомобилей</w:t>
            </w:r>
          </w:p>
          <w:p w:rsidR="00630FE0" w:rsidRPr="00630FE0" w:rsidRDefault="00630FE0" w:rsidP="00630FE0">
            <w:r w:rsidRPr="00630FE0">
              <w:t>Общее устройство автомобиля</w:t>
            </w:r>
          </w:p>
          <w:p w:rsidR="00630FE0" w:rsidRPr="00630FE0" w:rsidRDefault="00630FE0" w:rsidP="00630FE0">
            <w:r w:rsidRPr="00630FE0">
              <w:lastRenderedPageBreak/>
              <w:t>Кузов автомобиля, системы пассивной безопасности</w:t>
            </w:r>
          </w:p>
          <w:p w:rsidR="00630FE0" w:rsidRPr="00630FE0" w:rsidRDefault="00630FE0" w:rsidP="00630FE0">
            <w:r w:rsidRPr="00630FE0">
              <w:t>Общее устройство и принцип работы двигателя</w:t>
            </w:r>
          </w:p>
          <w:p w:rsidR="00630FE0" w:rsidRPr="00630FE0" w:rsidRDefault="00630FE0" w:rsidP="00630FE0">
            <w:r w:rsidRPr="00630FE0">
              <w:t>Горюче-смазочные материалы и специальные жидкости</w:t>
            </w:r>
          </w:p>
          <w:p w:rsidR="00630FE0" w:rsidRPr="00630FE0" w:rsidRDefault="00630FE0" w:rsidP="00630FE0">
            <w:r w:rsidRPr="00630FE0">
              <w:t>Схемы трансмиссии автомобилей с различными приводами</w:t>
            </w:r>
          </w:p>
          <w:p w:rsidR="00630FE0" w:rsidRPr="00630FE0" w:rsidRDefault="00630FE0" w:rsidP="00630FE0">
            <w:r w:rsidRPr="00630FE0">
              <w:t>Общее устройство и принцип работы сцепления</w:t>
            </w:r>
          </w:p>
          <w:p w:rsidR="00630FE0" w:rsidRPr="00630FE0" w:rsidRDefault="00630FE0" w:rsidP="00630FE0">
            <w:r w:rsidRPr="00630FE0">
              <w:t>Общее устройство и принцип работы механической коробки переключения передач</w:t>
            </w:r>
          </w:p>
          <w:p w:rsidR="00630FE0" w:rsidRPr="00630FE0" w:rsidRDefault="00630FE0" w:rsidP="00630FE0">
            <w:r w:rsidRPr="00630FE0">
              <w:t>Общее устройство и принцип работы автоматической коробки переключения передач</w:t>
            </w:r>
          </w:p>
          <w:p w:rsidR="00630FE0" w:rsidRPr="00630FE0" w:rsidRDefault="00630FE0" w:rsidP="00630FE0">
            <w:r w:rsidRPr="00630FE0">
              <w:t>Передняя и задняя подвески</w:t>
            </w:r>
          </w:p>
          <w:p w:rsidR="00630FE0" w:rsidRPr="00630FE0" w:rsidRDefault="00630FE0" w:rsidP="00630FE0">
            <w:r w:rsidRPr="00630FE0">
              <w:t>Конструкции и маркировка автомобильных шин</w:t>
            </w:r>
          </w:p>
          <w:p w:rsidR="00630FE0" w:rsidRPr="00630FE0" w:rsidRDefault="00630FE0" w:rsidP="00630FE0">
            <w:r w:rsidRPr="00630FE0">
              <w:t>Общее устройство и принцип работы тормозных систем</w:t>
            </w:r>
          </w:p>
          <w:p w:rsidR="00630FE0" w:rsidRPr="00630FE0" w:rsidRDefault="00630FE0" w:rsidP="00630FE0">
            <w:r w:rsidRPr="00630FE0">
              <w:t>Общее устройство и принцип работы системы рулевого управления</w:t>
            </w:r>
          </w:p>
          <w:p w:rsidR="00630FE0" w:rsidRPr="00630FE0" w:rsidRDefault="00630FE0" w:rsidP="00630FE0">
            <w:r w:rsidRPr="00630FE0">
              <w:t>Общее устройство и маркировка аккумуляторных батарей</w:t>
            </w:r>
          </w:p>
          <w:p w:rsidR="00630FE0" w:rsidRPr="00630FE0" w:rsidRDefault="00630FE0" w:rsidP="00630FE0">
            <w:r w:rsidRPr="00630FE0">
              <w:t>Общее устройство и принцип работы генератора</w:t>
            </w:r>
          </w:p>
          <w:p w:rsidR="00630FE0" w:rsidRPr="00630FE0" w:rsidRDefault="00630FE0" w:rsidP="00630FE0">
            <w:r w:rsidRPr="00630FE0">
              <w:t>Общее устройство и принцип работы стартера</w:t>
            </w:r>
          </w:p>
          <w:p w:rsidR="00630FE0" w:rsidRPr="00630FE0" w:rsidRDefault="00630FE0" w:rsidP="00630FE0">
            <w:r w:rsidRPr="00630FE0">
              <w:t>Общее устройство и принцип работы бесконтактной и микропроцессорной систем зажигания</w:t>
            </w:r>
          </w:p>
          <w:p w:rsidR="00630FE0" w:rsidRPr="00630FE0" w:rsidRDefault="00630FE0" w:rsidP="00630FE0">
            <w:r w:rsidRPr="00630FE0">
              <w:t>Общее устройство и принцип работы, внешних световых приборов и звуковых сигналов</w:t>
            </w:r>
          </w:p>
          <w:p w:rsidR="00630FE0" w:rsidRPr="00630FE0" w:rsidRDefault="00630FE0" w:rsidP="00630FE0">
            <w:r w:rsidRPr="00630FE0">
              <w:t>Классификация прицепов</w:t>
            </w:r>
          </w:p>
          <w:p w:rsidR="00630FE0" w:rsidRPr="00630FE0" w:rsidRDefault="00630FE0" w:rsidP="00630FE0">
            <w:r w:rsidRPr="00630FE0">
              <w:t xml:space="preserve">Общее устройство прицепа </w:t>
            </w:r>
          </w:p>
          <w:p w:rsidR="00630FE0" w:rsidRPr="00630FE0" w:rsidRDefault="00630FE0" w:rsidP="00630FE0">
            <w:r w:rsidRPr="00630FE0">
              <w:t xml:space="preserve">Виды подвесок, применяемых на прицепах </w:t>
            </w:r>
          </w:p>
          <w:p w:rsidR="00630FE0" w:rsidRPr="00630FE0" w:rsidRDefault="00630FE0" w:rsidP="00630FE0">
            <w:r w:rsidRPr="00630FE0">
              <w:t>Электрооборудование прицепа</w:t>
            </w:r>
          </w:p>
          <w:p w:rsidR="00630FE0" w:rsidRPr="00630FE0" w:rsidRDefault="00630FE0" w:rsidP="00630FE0">
            <w:r w:rsidRPr="00630FE0">
              <w:t xml:space="preserve">Устройство узла сцепки и тягово-сцепного устройства </w:t>
            </w:r>
          </w:p>
          <w:p w:rsidR="00630FE0" w:rsidRPr="00630FE0" w:rsidRDefault="00630FE0" w:rsidP="00630FE0">
            <w:r w:rsidRPr="00630FE0">
              <w:t>Контрольный осмотр и ежедневное техническое обслуживание автомобиля и прицепа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Организация и выполнение грузовых перевозок автомобильным транспортом</w:t>
            </w:r>
          </w:p>
          <w:p w:rsidR="00630FE0" w:rsidRPr="00630FE0" w:rsidRDefault="00630FE0" w:rsidP="00630FE0">
            <w:r w:rsidRPr="00630FE0">
              <w:t>Нормативные правовые акты, определяющие порядок перевозки грузов автомобильным транспортом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Организация и выполнение пассажирских перевозок автомобильным транспортом</w:t>
            </w:r>
          </w:p>
          <w:p w:rsidR="00630FE0" w:rsidRPr="00630FE0" w:rsidRDefault="00630FE0" w:rsidP="00630FE0">
            <w:r w:rsidRPr="00630FE0">
              <w:t>Нормативное правовое обеспечение пассажирских перевозок автомобильным транспортом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Информационные материалы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Информационный стенд </w:t>
            </w:r>
          </w:p>
          <w:p w:rsidR="00630FE0" w:rsidRPr="00630FE0" w:rsidRDefault="00630FE0" w:rsidP="00630FE0">
            <w:r w:rsidRPr="00630FE0">
              <w:lastRenderedPageBreak/>
              <w:t>Закон Российской Федерации от 7 февраля 1992 г. № 2300-1 «О защите прав потребителей»</w:t>
            </w:r>
          </w:p>
          <w:p w:rsidR="00630FE0" w:rsidRPr="00630FE0" w:rsidRDefault="00630FE0" w:rsidP="00630FE0">
            <w:r w:rsidRPr="00630FE0">
              <w:t>Копия лицензии с соответствующим приложением</w:t>
            </w:r>
          </w:p>
          <w:p w:rsidR="00630FE0" w:rsidRPr="00630FE0" w:rsidRDefault="00630FE0" w:rsidP="00630FE0">
            <w:r w:rsidRPr="00630FE0">
              <w:t>Примерная программа профессиональной подготовки водителей транспортных средств категории «В»</w:t>
            </w:r>
          </w:p>
          <w:p w:rsidR="00630FE0" w:rsidRPr="00630FE0" w:rsidRDefault="00630FE0" w:rsidP="00630FE0">
            <w:r w:rsidRPr="00630FE0">
              <w:t>Программа профессиональной подготовки водителей транспортных средств категории «В», согласованная с Госавтоинспекцией</w:t>
            </w:r>
          </w:p>
          <w:p w:rsidR="00630FE0" w:rsidRPr="00630FE0" w:rsidRDefault="00630FE0" w:rsidP="00630FE0">
            <w:r w:rsidRPr="00630FE0">
              <w:t>Учебный план</w:t>
            </w:r>
          </w:p>
          <w:p w:rsidR="00630FE0" w:rsidRPr="00630FE0" w:rsidRDefault="00630FE0" w:rsidP="00630FE0">
            <w:r w:rsidRPr="00630FE0">
              <w:t>Календарный учебный график (на каждую учебную группу)</w:t>
            </w:r>
          </w:p>
          <w:p w:rsidR="00630FE0" w:rsidRPr="00630FE0" w:rsidRDefault="00630FE0" w:rsidP="00630FE0">
            <w:r w:rsidRPr="00630FE0">
              <w:t>Расписание занятий (на каждую учебную группу)</w:t>
            </w:r>
          </w:p>
          <w:p w:rsidR="00630FE0" w:rsidRPr="00630FE0" w:rsidRDefault="00630FE0" w:rsidP="00630FE0">
            <w:r w:rsidRPr="00630FE0">
              <w:t>График учебного вождения (на каждую учебную группу)</w:t>
            </w:r>
          </w:p>
          <w:p w:rsidR="00630FE0" w:rsidRPr="00630FE0" w:rsidRDefault="00630FE0" w:rsidP="00630FE0">
            <w:r w:rsidRPr="00630FE0">
              <w:t>Схемы учебных маршрутов, утвержденные руководителем организации, осуществляющей образовательную деятельность</w:t>
            </w:r>
          </w:p>
          <w:p w:rsidR="00630FE0" w:rsidRPr="00630FE0" w:rsidRDefault="00630FE0" w:rsidP="00630FE0">
            <w:r w:rsidRPr="00630FE0">
              <w:t>Книга жалоб и предложений</w:t>
            </w:r>
          </w:p>
          <w:p w:rsidR="00630FE0" w:rsidRPr="00630FE0" w:rsidRDefault="00630FE0" w:rsidP="00630FE0">
            <w:r w:rsidRPr="00630FE0">
              <w:t>Адрес официального сайта в сети «Интернет»</w:t>
            </w:r>
          </w:p>
        </w:tc>
        <w:tc>
          <w:tcPr>
            <w:tcW w:w="1276" w:type="dxa"/>
          </w:tcPr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r w:rsidRPr="00630FE0">
              <w:t>комплект</w:t>
            </w:r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lastRenderedPageBreak/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lastRenderedPageBreak/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proofErr w:type="spellStart"/>
            <w:r w:rsidRPr="00630FE0">
              <w:t>шт</w:t>
            </w:r>
            <w:proofErr w:type="spellEnd"/>
          </w:p>
        </w:tc>
        <w:tc>
          <w:tcPr>
            <w:tcW w:w="850" w:type="dxa"/>
          </w:tcPr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lastRenderedPageBreak/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lastRenderedPageBreak/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>
            <w:r w:rsidRPr="00630FE0">
              <w:t>1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Нет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 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lastRenderedPageBreak/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>
            <w:r w:rsidRPr="00630FE0">
              <w:t>Есть (плакат)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lastRenderedPageBreak/>
              <w:t>Есть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 xml:space="preserve">Есть 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  <w:p w:rsidR="00630FE0" w:rsidRPr="00630FE0" w:rsidRDefault="00630FE0" w:rsidP="00630FE0"/>
          <w:p w:rsidR="00630FE0" w:rsidRPr="00630FE0" w:rsidRDefault="00630FE0" w:rsidP="00630FE0">
            <w:r w:rsidRPr="00630FE0">
              <w:t>Есть</w:t>
            </w:r>
          </w:p>
          <w:p w:rsidR="00630FE0" w:rsidRPr="00630FE0" w:rsidRDefault="00630FE0" w:rsidP="00630FE0"/>
        </w:tc>
      </w:tr>
    </w:tbl>
    <w:p w:rsidR="00630FE0" w:rsidRPr="00630FE0" w:rsidRDefault="00630FE0" w:rsidP="00630FE0"/>
    <w:p w:rsidR="00630FE0" w:rsidRPr="00630FE0" w:rsidRDefault="00630FE0" w:rsidP="00630FE0">
      <w:pPr>
        <w:jc w:val="center"/>
      </w:pPr>
      <w:r w:rsidRPr="00630FE0">
        <w:t>Перечень материалов по предмету «Первая помощь при дорожно-транспортном происшествии»</w:t>
      </w:r>
    </w:p>
    <w:p w:rsidR="00630FE0" w:rsidRPr="00630FE0" w:rsidRDefault="00630FE0" w:rsidP="00630FE0"/>
    <w:tbl>
      <w:tblPr>
        <w:tblW w:w="92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57"/>
        <w:gridCol w:w="1281"/>
        <w:gridCol w:w="708"/>
        <w:gridCol w:w="1701"/>
        <w:gridCol w:w="11"/>
      </w:tblGrid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Наименование учебных материалов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Единица</w:t>
            </w:r>
          </w:p>
          <w:p w:rsidR="00630FE0" w:rsidRPr="00630FE0" w:rsidRDefault="00630FE0" w:rsidP="00630FE0">
            <w:r w:rsidRPr="00630FE0">
              <w:t>измерения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 xml:space="preserve">Количество 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Наличие</w:t>
            </w:r>
          </w:p>
        </w:tc>
      </w:tr>
      <w:tr w:rsidR="00630FE0" w:rsidRPr="00630FE0" w:rsidTr="00630FE0">
        <w:tc>
          <w:tcPr>
            <w:tcW w:w="9258" w:type="dxa"/>
            <w:gridSpan w:val="5"/>
          </w:tcPr>
          <w:p w:rsidR="00630FE0" w:rsidRPr="00630FE0" w:rsidRDefault="00630FE0" w:rsidP="00630FE0">
            <w:r w:rsidRPr="00630FE0">
              <w:t xml:space="preserve">Оборудование 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20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Мотоциклетный шлем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штук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/>
        </w:tc>
      </w:tr>
      <w:tr w:rsidR="00630FE0" w:rsidRPr="00630FE0" w:rsidTr="00630FE0">
        <w:tc>
          <w:tcPr>
            <w:tcW w:w="9258" w:type="dxa"/>
            <w:gridSpan w:val="5"/>
          </w:tcPr>
          <w:p w:rsidR="00630FE0" w:rsidRPr="00630FE0" w:rsidRDefault="00630FE0" w:rsidP="00630FE0">
            <w:r w:rsidRPr="00630FE0">
              <w:t xml:space="preserve">Расходные материалы 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Аптечка первой помощи (автомобильная)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8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Табельные средства для оказания первой помощи.</w:t>
            </w:r>
          </w:p>
          <w:p w:rsidR="00630FE0" w:rsidRPr="00630FE0" w:rsidRDefault="00630FE0" w:rsidP="00630FE0">
            <w:r w:rsidRPr="00630FE0">
              <w:t>Устройства для проведения искусственной вентиляции легких: лицевые маски с клапаном различных моделей.</w:t>
            </w:r>
          </w:p>
          <w:p w:rsidR="00630FE0" w:rsidRPr="00630FE0" w:rsidRDefault="00630FE0" w:rsidP="00630FE0">
            <w:r w:rsidRPr="00630FE0">
              <w:t>Средства для временной остановки кровотечения – жгуты.</w:t>
            </w:r>
          </w:p>
          <w:p w:rsidR="00630FE0" w:rsidRPr="00630FE0" w:rsidRDefault="00630FE0" w:rsidP="00630FE0">
            <w:r w:rsidRPr="00630FE0">
              <w:lastRenderedPageBreak/>
              <w:t>Средства иммобилизации для верхних, нижних конечностей, шейного отдела позвоночника (шины).</w:t>
            </w:r>
          </w:p>
          <w:p w:rsidR="00630FE0" w:rsidRPr="00630FE0" w:rsidRDefault="00630FE0" w:rsidP="00630FE0">
            <w:r w:rsidRPr="00630FE0">
              <w:t>Перевязочные средства (бинты, салфетки, лейкопластырь)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lastRenderedPageBreak/>
              <w:t>комплект</w:t>
            </w:r>
          </w:p>
          <w:p w:rsidR="00630FE0" w:rsidRPr="00630FE0" w:rsidRDefault="00630FE0" w:rsidP="00630FE0"/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lastRenderedPageBreak/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 w:rsidRPr="00630FE0">
              <w:t>иммобилизирующие</w:t>
            </w:r>
            <w:proofErr w:type="spellEnd"/>
            <w:r w:rsidRPr="00630FE0">
              <w:t xml:space="preserve"> средства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c>
          <w:tcPr>
            <w:tcW w:w="9258" w:type="dxa"/>
            <w:gridSpan w:val="5"/>
          </w:tcPr>
          <w:p w:rsidR="00630FE0" w:rsidRPr="00630FE0" w:rsidRDefault="00630FE0" w:rsidP="00630FE0">
            <w:r w:rsidRPr="00630FE0">
              <w:t xml:space="preserve">Учебно-наглядные пособия </w:t>
            </w:r>
            <w:r w:rsidRPr="00630FE0">
              <w:rPr>
                <w:vertAlign w:val="superscript"/>
              </w:rPr>
              <w:footnoteReference w:id="29"/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18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 (слайд)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 (фильм)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 (плакат)</w:t>
            </w:r>
          </w:p>
        </w:tc>
      </w:tr>
      <w:tr w:rsidR="00630FE0" w:rsidRPr="00630FE0" w:rsidTr="00630FE0">
        <w:tc>
          <w:tcPr>
            <w:tcW w:w="9258" w:type="dxa"/>
            <w:gridSpan w:val="5"/>
          </w:tcPr>
          <w:p w:rsidR="00630FE0" w:rsidRPr="00630FE0" w:rsidRDefault="00630FE0" w:rsidP="00630FE0">
            <w:r w:rsidRPr="00630FE0">
              <w:t>Технические средства обучения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Компьютер с соответствующим программным обеспечением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Мультимедийный проектор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  <w:tr w:rsidR="00630FE0" w:rsidRPr="00630FE0" w:rsidTr="00630FE0">
        <w:trPr>
          <w:gridAfter w:val="1"/>
          <w:wAfter w:w="11" w:type="dxa"/>
        </w:trPr>
        <w:tc>
          <w:tcPr>
            <w:tcW w:w="5557" w:type="dxa"/>
          </w:tcPr>
          <w:p w:rsidR="00630FE0" w:rsidRPr="00630FE0" w:rsidRDefault="00630FE0" w:rsidP="00630FE0">
            <w:r w:rsidRPr="00630FE0">
              <w:t>Экран (электронная доска)</w:t>
            </w:r>
          </w:p>
        </w:tc>
        <w:tc>
          <w:tcPr>
            <w:tcW w:w="1281" w:type="dxa"/>
          </w:tcPr>
          <w:p w:rsidR="00630FE0" w:rsidRPr="00630FE0" w:rsidRDefault="00630FE0" w:rsidP="00630FE0">
            <w:r w:rsidRPr="00630FE0">
              <w:t>комплект</w:t>
            </w:r>
          </w:p>
        </w:tc>
        <w:tc>
          <w:tcPr>
            <w:tcW w:w="708" w:type="dxa"/>
          </w:tcPr>
          <w:p w:rsidR="00630FE0" w:rsidRPr="00630FE0" w:rsidRDefault="00630FE0" w:rsidP="00630FE0">
            <w:r w:rsidRPr="00630FE0">
              <w:t>1</w:t>
            </w:r>
          </w:p>
        </w:tc>
        <w:tc>
          <w:tcPr>
            <w:tcW w:w="1701" w:type="dxa"/>
          </w:tcPr>
          <w:p w:rsidR="00630FE0" w:rsidRPr="00630FE0" w:rsidRDefault="00630FE0" w:rsidP="00630FE0">
            <w:r w:rsidRPr="00630FE0">
              <w:t>Есть</w:t>
            </w:r>
          </w:p>
        </w:tc>
      </w:tr>
    </w:tbl>
    <w:p w:rsidR="00630FE0" w:rsidRPr="00630FE0" w:rsidRDefault="00630FE0" w:rsidP="00630FE0"/>
    <w:p w:rsidR="00630FE0" w:rsidRPr="00630FE0" w:rsidRDefault="00630FE0" w:rsidP="00630FE0">
      <w:pPr>
        <w:rPr>
          <w:b/>
        </w:rPr>
      </w:pPr>
      <w:r w:rsidRPr="00630FE0">
        <w:rPr>
          <w:b/>
        </w:rPr>
        <w:t>4- учебно-наглядные пособия представлены в виде плакатов, слайдов, видеофильмов</w:t>
      </w:r>
    </w:p>
    <w:p w:rsidR="00630FE0" w:rsidRPr="00630FE0" w:rsidRDefault="00630FE0" w:rsidP="00630FE0">
      <w:pPr>
        <w:rPr>
          <w:b/>
        </w:rPr>
      </w:pPr>
      <w:r w:rsidRPr="00630FE0">
        <w:rPr>
          <w:b/>
        </w:rPr>
        <w:t xml:space="preserve">5- учебно-наглядные пособия представлены в виде плакатов, слайдов, видеофильмов </w:t>
      </w:r>
    </w:p>
    <w:p w:rsidR="00630FE0" w:rsidRPr="00630FE0" w:rsidRDefault="00630FE0" w:rsidP="00630FE0"/>
    <w:p w:rsidR="00630FE0" w:rsidRPr="00630FE0" w:rsidRDefault="00630FE0" w:rsidP="00630FE0">
      <w:pPr>
        <w:rPr>
          <w:b/>
        </w:rPr>
      </w:pPr>
    </w:p>
    <w:p w:rsidR="00630FE0" w:rsidRPr="00630FE0" w:rsidRDefault="00630FE0" w:rsidP="00630FE0">
      <w:pPr>
        <w:rPr>
          <w:b/>
        </w:rPr>
      </w:pPr>
    </w:p>
    <w:p w:rsidR="00630FE0" w:rsidRPr="00630FE0" w:rsidRDefault="00630FE0" w:rsidP="00630FE0">
      <w:pPr>
        <w:rPr>
          <w:b/>
        </w:rPr>
      </w:pPr>
    </w:p>
    <w:p w:rsidR="00630FE0" w:rsidRPr="00630FE0" w:rsidRDefault="00630FE0" w:rsidP="00630FE0">
      <w:pPr>
        <w:rPr>
          <w:b/>
        </w:rPr>
      </w:pPr>
    </w:p>
    <w:p w:rsidR="00630FE0" w:rsidRPr="00630FE0" w:rsidRDefault="00630FE0" w:rsidP="00630FE0">
      <w:pPr>
        <w:rPr>
          <w:b/>
        </w:rPr>
      </w:pPr>
    </w:p>
    <w:p w:rsidR="00630FE0" w:rsidRDefault="00630FE0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Default="00DA4F3C" w:rsidP="00630FE0">
      <w:pPr>
        <w:rPr>
          <w:b/>
        </w:rPr>
      </w:pPr>
    </w:p>
    <w:p w:rsidR="00DA4F3C" w:rsidRPr="00DA4F3C" w:rsidRDefault="00DA4F3C" w:rsidP="00DA4F3C">
      <w:pPr>
        <w:spacing w:after="200"/>
        <w:ind w:firstLine="709"/>
        <w:jc w:val="center"/>
      </w:pPr>
      <w:r>
        <w:lastRenderedPageBreak/>
        <w:t>Перечень учебного оборудования</w:t>
      </w:r>
      <w:r w:rsidRPr="00DA4F3C">
        <w:t xml:space="preserve"> </w:t>
      </w:r>
      <w:r>
        <w:t>(продолжение)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1"/>
        <w:gridCol w:w="1277"/>
        <w:gridCol w:w="850"/>
        <w:gridCol w:w="1560"/>
      </w:tblGrid>
      <w:tr w:rsidR="00DA4F3C" w:rsidRPr="00DA4F3C" w:rsidTr="00DA4F3C"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Наименование учебного оборудования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Единица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Количество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Наличие</w:t>
            </w:r>
          </w:p>
        </w:tc>
      </w:tr>
      <w:tr w:rsidR="00DA4F3C" w:rsidRPr="00DA4F3C" w:rsidTr="00DA4F3C"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3C" w:rsidRPr="00DA4F3C" w:rsidRDefault="00DA4F3C" w:rsidP="00DA4F3C">
            <w:pPr>
              <w:ind w:left="720"/>
              <w:contextualSpacing/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Оборудование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Бензиновый (дизельный) двигатель в разрезе с навесным оборудованием и в сборе со сцеплением в разрезе, коробкой передач в разрезе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Передняя подвеска и рулевой механизм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Задний мост в разрезе в сборе с тормозными механизмами и фрагментом карданной передачи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 деталей кривошипно-шатунного механизма: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поршень в разрезе в сборе с кольцами, поршневым пальцем, шатуном и фрагментом коленчатого вала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 деталей газораспределительного механизма: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фрагмент распределительного вала;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впускной клапан; 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выпускной клапан;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пружины клапана;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рычаг привода клапана;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направляющая втулка клапана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 Комплект деталей системы охлаждения: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фрагмент радиатора в разрезе;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жидкостный насос в разрезе;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термостат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 деталей системы смазки: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масляный насос в разрезе;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масляный фильтр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Комплект деталей системы питания: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а) бензинового двигателя: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бензонасос (</w:t>
            </w:r>
            <w:proofErr w:type="spellStart"/>
            <w:r w:rsidRPr="00DA4F3C">
              <w:rPr>
                <w:rFonts w:eastAsia="Calibri"/>
              </w:rPr>
              <w:t>электробензонасос</w:t>
            </w:r>
            <w:proofErr w:type="spellEnd"/>
            <w:r w:rsidRPr="00DA4F3C">
              <w:rPr>
                <w:rFonts w:eastAsia="Calibri"/>
              </w:rPr>
              <w:t xml:space="preserve">) в разрезе;      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топливный фильтр в разрезе;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форсунка (инжектор) в разрезе;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фильтрующий элемент воздухоочистителя;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б) дизельного двигателя: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топливный насос высокого давления в разрезе;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топливоподкачивающий насос низкого давления в разрезе;            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форсунка (инжектор) в разрезе;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фильтр тонкой очистки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Комплект деталей системы зажигания: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катушка зажигания;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датчик-распределитель в разрезе;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модуль зажигания;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свеча зажигания; 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провода высокого напряжения с наконечниками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 Комплект деталей электрооборудования: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фрагмент аккумуляторной батареи в разрезе;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генератор в разрезе;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 xml:space="preserve">- стартер в разрезе;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комплект ламп освещения;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комплект предохранителей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 Комплект деталей передней подвески: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гидравлический амортизатор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Комплект деталей рулевого управления: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рулевой механизм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наконечник рулевой тяги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гидроусилитель в разрезе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 Комплект деталей тормозной системы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главный тормозной цилиндр в разрезе;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рабочий тормозной цилиндр в разрезе;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тормозная колодка дискового тормоза;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тормозная колодка барабанного тормоза;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- тормозной кран в разрезе;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</w:t>
            </w:r>
            <w:proofErr w:type="spellStart"/>
            <w:r w:rsidRPr="00DA4F3C">
              <w:rPr>
                <w:rFonts w:eastAsia="Calibri"/>
              </w:rPr>
              <w:t>энергоаккумулятор</w:t>
            </w:r>
            <w:proofErr w:type="spellEnd"/>
            <w:r w:rsidRPr="00DA4F3C">
              <w:rPr>
                <w:rFonts w:eastAsia="Calibri"/>
              </w:rPr>
              <w:t xml:space="preserve"> в разрезе;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- тормозная камера в разрезе                                                                                                                                            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Колесо в разрезе  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ind w:left="720"/>
              <w:contextualSpacing/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Оборудование и технические средства обучения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Тренажёр</w:t>
            </w:r>
            <w:r w:rsidRPr="00DA4F3C">
              <w:rPr>
                <w:rFonts w:eastAsia="Calibri"/>
                <w:vertAlign w:val="superscript"/>
              </w:rPr>
              <w:footnoteReference w:id="30"/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Аппаратно-программный комплекс тестирования и развития психофизиологических качеств водителя (АПК)</w:t>
            </w:r>
            <w:r w:rsidRPr="00DA4F3C">
              <w:rPr>
                <w:rFonts w:eastAsia="Calibri"/>
                <w:vertAlign w:val="superscript"/>
              </w:rPr>
              <w:footnoteReference w:id="31"/>
            </w:r>
          </w:p>
          <w:p w:rsidR="00DA4F3C" w:rsidRPr="00DA4F3C" w:rsidRDefault="00DA4F3C" w:rsidP="00DA4F3C">
            <w:pPr>
              <w:jc w:val="both"/>
              <w:rPr>
                <w:rFonts w:eastAsia="Calibri"/>
                <w:vertAlign w:val="superscript"/>
              </w:rPr>
            </w:pPr>
            <w:proofErr w:type="spellStart"/>
            <w:r w:rsidRPr="00DA4F3C">
              <w:rPr>
                <w:rFonts w:eastAsia="Calibri"/>
              </w:rPr>
              <w:t>Тахограф</w:t>
            </w:r>
            <w:proofErr w:type="spellEnd"/>
            <w:r w:rsidRPr="00DA4F3C">
              <w:rPr>
                <w:rFonts w:eastAsia="Calibri"/>
                <w:vertAlign w:val="superscript"/>
              </w:rPr>
              <w:footnoteReference w:id="32"/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Гибкое связующее звено (буксировочный трос)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Компьютер с соответствующим программным обеспечением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Мультимедийный проектор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Экран (монитор, электронная доска)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Магнитная доска со схемой населенного пункта</w:t>
            </w:r>
            <w:r w:rsidRPr="00DA4F3C">
              <w:rPr>
                <w:rFonts w:eastAsia="Calibri"/>
                <w:vertAlign w:val="superscript"/>
              </w:rPr>
              <w:footnoteReference w:id="33"/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ind w:left="720"/>
              <w:contextualSpacing/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Учебно-наглядные пособия</w:t>
            </w:r>
            <w:r w:rsidRPr="00DA4F3C">
              <w:rPr>
                <w:rFonts w:eastAsia="Calibri"/>
                <w:vertAlign w:val="superscript"/>
              </w:rPr>
              <w:footnoteReference w:id="34"/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Основы законодательства в сфере дорожного движения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Дорожные знаки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Дорожная разметка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Опознавательные и регистрационные знаки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Средства регулирования дорожного движения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Сигналы регулировщика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Применение аварийной сигнализации и знака аварийной остановки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Начало движения, маневрирование. Способы разворота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Расположение транспортных средств на проезжей части Скорость движения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Обгон, опережение, встречный разъезд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Остановка и стоянка 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Проезд перекрестков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Проезд пешеходных переходов, и мест остановок маршрутных транспортных средств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Движение через железнодорожные пути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Движение по автомагистралям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Движение в жилых зонах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Буксировка механических транспортных средств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Учебная езда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Перевозка людей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Перевозка грузов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Неисправности и условия, при которых запрещается эксплуатация транспортных средств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Ответственность за правонарушения в области дорожного движения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Страхование автогражданской ответственности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Последовательность действий при ДТП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Психофизиологические основы деятельности водителя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Психофизиологические особенности деятельности водителя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Конфликтные ситуации в дорожном движении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Факторы риска при вождении автомобиля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Основы управления транспортными средствами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Сложные дорожные условия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Виды и причины ДТП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Типичные опасные ситуации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Сложные метеоусловия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Движение в темное время суток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Приемы руления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Посадка водителя за рулем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Способы торможения автомобиля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Тормозной и остановочный путь автомобиля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Действия водителя в критических ситуациях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Силы, действующие на транспортное средство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Управление автомобилем в нештатных ситуациях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Профессиональная надежность водителя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Влияние дорожных условий на безопасность движения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Безопасное прохождение поворотов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Ремни безопасности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Подушки безопасности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Безопасность пассажиров транспортных средств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Безопасность пешеходов и велосипедистов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Типичные ошибки пешеходов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Типовые примеры допускаемых нарушений ПДД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Устройство и техническое обслуживание транспортных средств категории «С» как объектов управления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Классификация автомобилей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автомобиля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Кабина, органы управления и контрольно-измерительные приборы, системы пассивной безопасности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двигателя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Кривошипно-шатунный и газораспределительный механизмы двигателя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Система охлаждения двигателя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Предпусковые подогреватели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Система смазки двигателя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Системы питания бензиновых двигателей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Системы питания дизельных двигателей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Системы питания двигателей от газобаллонной установки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Горюче-смазочные материалы и специальные жидкости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Схемы трансмиссии автомобилей с различными приводами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однодискового и двухдискового сцепления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Устройство гидравлического привода сцепления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Устройство пневмогидравлического усилителя привода сцепления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механической коробки переключения передач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автоматической коробки переключения передач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Передняя подвеска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Задняя подвеска и задняя тележка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Конструкции и маркировка автомобильных шин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состав тормозных систем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тормозной системы с пневматическим приводом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тормозной системы с пневмогидравлическим приводом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системы рулевого управления с гидравлическим усилителем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Общее устройство и принцип работы системы рулевого управления с электрическим усилителем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маркировка аккумуляторных батарей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генератора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стартера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 бесконтактной и микропроцессорной систем зажигания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и принцип работы, внешних световых приборов и звуковых сигналов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Общее устройство прицепа категории О1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Виды подвесок, применяемых на прицепах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Электрооборудование прицепа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Устройство узла сцепки и тягово-сцепного устройства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Контрольный осмотр и ежедневное техническое обслуживание автомобиля и прицепа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Организация и выполнение грузовых перевозок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автомобильным транспортом 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Нормативные правовые акты, определяющие порядок перевозки грузов автомобильным транспортом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Организация грузовых перевозок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Путевой лист и транспортная накладная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ind w:left="720"/>
              <w:contextualSpacing/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Информационные материалы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Информационный стенд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Закон Российской Федерации от 7 февраля 1992 г. № 2300-1 «О защите прав потребителей»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Копия лицензии с соответствующим приложением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Примерная программа профессиональной подготовки водителей транспортных средств категории «С»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Программа профессиональной подготовки водителей транспортных средств категории «С», согласованная с Госавтоинспекцией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Федеральный закон «О защите прав потребителей»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Учебный план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Календарный учебный график (на каждую учебную группу)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Расписание занятий (на каждую учебную группу)</w:t>
            </w:r>
          </w:p>
          <w:p w:rsidR="00DA4F3C" w:rsidRPr="00DA4F3C" w:rsidRDefault="00DA4F3C" w:rsidP="00DA4F3C">
            <w:pPr>
              <w:jc w:val="both"/>
              <w:rPr>
                <w:rFonts w:eastAsia="Calibri"/>
              </w:rPr>
            </w:pPr>
            <w:r w:rsidRPr="00DA4F3C">
              <w:rPr>
                <w:rFonts w:eastAsia="Calibri"/>
              </w:rPr>
              <w:t>График учебного вождения (на каждую учебную группу)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Книга жалоб и предложений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  <w:r w:rsidRPr="00DA4F3C">
              <w:rPr>
                <w:rFonts w:eastAsia="Calibri"/>
              </w:rPr>
              <w:t>Адрес официального сайта в сети «Интернет»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комплект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щт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lastRenderedPageBreak/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ш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lastRenderedPageBreak/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lastRenderedPageBreak/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proofErr w:type="spellStart"/>
            <w:r w:rsidRPr="00DA4F3C"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3C" w:rsidRPr="00DA4F3C" w:rsidRDefault="00DA4F3C" w:rsidP="00DA4F3C">
            <w:pPr>
              <w:jc w:val="center"/>
              <w:rPr>
                <w:rFonts w:eastAsia="Calibri"/>
                <w:lang w:val="en-US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  <w:lang w:val="en-US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  <w:lang w:val="en-US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  <w:lang w:val="en-US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нет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 xml:space="preserve">есть 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lastRenderedPageBreak/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  <w:r w:rsidRPr="00DA4F3C">
              <w:rPr>
                <w:rFonts w:eastAsia="Calibri"/>
              </w:rPr>
              <w:t>Есть</w:t>
            </w:r>
          </w:p>
          <w:p w:rsidR="00DA4F3C" w:rsidRPr="00DA4F3C" w:rsidRDefault="00DA4F3C" w:rsidP="00DA4F3C">
            <w:pPr>
              <w:jc w:val="center"/>
              <w:rPr>
                <w:rFonts w:eastAsia="Calibri"/>
              </w:rPr>
            </w:pPr>
          </w:p>
        </w:tc>
      </w:tr>
    </w:tbl>
    <w:p w:rsidR="00DA4F3C" w:rsidRPr="00630FE0" w:rsidRDefault="00DA4F3C" w:rsidP="00630FE0">
      <w:pPr>
        <w:rPr>
          <w:b/>
        </w:rPr>
      </w:pPr>
    </w:p>
    <w:p w:rsidR="00630FE0" w:rsidRPr="00630FE0" w:rsidRDefault="00630FE0" w:rsidP="00630FE0">
      <w:pPr>
        <w:rPr>
          <w:b/>
        </w:rPr>
      </w:pPr>
    </w:p>
    <w:p w:rsidR="00630FE0" w:rsidRPr="00630FE0" w:rsidRDefault="00630FE0" w:rsidP="00630FE0">
      <w:pPr>
        <w:rPr>
          <w:b/>
        </w:rPr>
      </w:pPr>
    </w:p>
    <w:p w:rsidR="00630FE0" w:rsidRDefault="00630FE0" w:rsidP="0047595D"/>
    <w:p w:rsidR="0056029B" w:rsidRDefault="0056029B" w:rsidP="0056029B">
      <w:pPr>
        <w:jc w:val="center"/>
      </w:pPr>
      <w:r>
        <w:lastRenderedPageBreak/>
        <w:t>Перечень учебного оборудования</w:t>
      </w:r>
      <w:r w:rsidRPr="0056029B">
        <w:t xml:space="preserve"> </w:t>
      </w:r>
      <w:r>
        <w:t>(продолжение)</w:t>
      </w:r>
    </w:p>
    <w:p w:rsidR="0056029B" w:rsidRPr="0056029B" w:rsidRDefault="0056029B" w:rsidP="0056029B"/>
    <w:tbl>
      <w:tblPr>
        <w:tblW w:w="95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1"/>
        <w:gridCol w:w="1292"/>
        <w:gridCol w:w="850"/>
        <w:gridCol w:w="1559"/>
      </w:tblGrid>
      <w:tr w:rsidR="0056029B" w:rsidRPr="0056029B" w:rsidTr="0056029B"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29B" w:rsidRPr="0056029B" w:rsidRDefault="0056029B" w:rsidP="0056029B">
            <w:r w:rsidRPr="0056029B">
              <w:t>Наименование учебного оборудования</w:t>
            </w:r>
            <w:bookmarkStart w:id="0" w:name="_GoBack"/>
            <w:bookmarkEnd w:id="0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29B" w:rsidRPr="0056029B" w:rsidRDefault="0056029B" w:rsidP="0056029B">
            <w:r w:rsidRPr="0056029B">
              <w:t>Единица</w:t>
            </w:r>
          </w:p>
          <w:p w:rsidR="0056029B" w:rsidRPr="0056029B" w:rsidRDefault="0056029B" w:rsidP="0056029B">
            <w:r w:rsidRPr="0056029B">
              <w:t>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29B" w:rsidRPr="0056029B" w:rsidRDefault="0056029B" w:rsidP="0056029B">
            <w:r w:rsidRPr="0056029B"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29B" w:rsidRPr="0056029B" w:rsidRDefault="0056029B" w:rsidP="0056029B">
            <w:r w:rsidRPr="0056029B">
              <w:t>Наличие</w:t>
            </w:r>
          </w:p>
        </w:tc>
      </w:tr>
      <w:tr w:rsidR="0056029B" w:rsidRPr="0056029B" w:rsidTr="0056029B"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9B" w:rsidRPr="0056029B" w:rsidRDefault="0056029B" w:rsidP="0056029B">
            <w:r w:rsidRPr="0056029B">
              <w:t>Оборудование и технические средства обучения</w:t>
            </w:r>
          </w:p>
          <w:p w:rsidR="0056029B" w:rsidRPr="0056029B" w:rsidRDefault="0056029B" w:rsidP="0056029B">
            <w:r w:rsidRPr="0056029B">
              <w:t>Опорно-сцепное устройство</w:t>
            </w:r>
          </w:p>
          <w:p w:rsidR="0056029B" w:rsidRPr="0056029B" w:rsidRDefault="0056029B" w:rsidP="0056029B">
            <w:r w:rsidRPr="0056029B">
              <w:t>Компьютер с соответствующим программным обеспечением</w:t>
            </w:r>
          </w:p>
          <w:p w:rsidR="0056029B" w:rsidRPr="0056029B" w:rsidRDefault="0056029B" w:rsidP="0056029B">
            <w:r w:rsidRPr="0056029B">
              <w:t>Мультимедийный проектор</w:t>
            </w:r>
          </w:p>
          <w:p w:rsidR="0056029B" w:rsidRPr="0056029B" w:rsidRDefault="0056029B" w:rsidP="0056029B">
            <w:r w:rsidRPr="0056029B">
              <w:t>Экран (монитор, электронная доска)</w:t>
            </w:r>
          </w:p>
          <w:p w:rsidR="0056029B" w:rsidRPr="0056029B" w:rsidRDefault="0056029B" w:rsidP="0056029B">
            <w:r w:rsidRPr="0056029B">
              <w:t>Магнитная доска со схемой населенного пункта</w:t>
            </w:r>
            <w:r w:rsidRPr="0056029B">
              <w:rPr>
                <w:vertAlign w:val="superscript"/>
              </w:rPr>
              <w:footnoteReference w:id="35"/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Учебно-наглядные пособия</w:t>
            </w:r>
            <w:r w:rsidRPr="0056029B">
              <w:rPr>
                <w:vertAlign w:val="superscript"/>
              </w:rPr>
              <w:footnoteReference w:id="36"/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Устройство и техническое обслуживание транспортных средств категории «СЕ» как объектов управления</w:t>
            </w:r>
          </w:p>
          <w:p w:rsidR="0056029B" w:rsidRPr="0056029B" w:rsidRDefault="0056029B" w:rsidP="0056029B">
            <w:r w:rsidRPr="0056029B">
              <w:t>Классификация прицепов</w:t>
            </w:r>
          </w:p>
          <w:p w:rsidR="0056029B" w:rsidRPr="0056029B" w:rsidRDefault="0056029B" w:rsidP="0056029B">
            <w:r w:rsidRPr="0056029B">
              <w:t>Общее устройство прицепов категории О2, О3, О4</w:t>
            </w:r>
          </w:p>
          <w:p w:rsidR="0056029B" w:rsidRPr="0056029B" w:rsidRDefault="0056029B" w:rsidP="0056029B">
            <w:r w:rsidRPr="0056029B">
              <w:t xml:space="preserve">Виды подвесок, применяемых на прицепах </w:t>
            </w:r>
          </w:p>
          <w:p w:rsidR="0056029B" w:rsidRPr="0056029B" w:rsidRDefault="0056029B" w:rsidP="0056029B">
            <w:r w:rsidRPr="0056029B">
              <w:t>Устройство рабочей тормозной системы прицепа</w:t>
            </w:r>
          </w:p>
          <w:p w:rsidR="0056029B" w:rsidRPr="0056029B" w:rsidRDefault="0056029B" w:rsidP="0056029B">
            <w:r w:rsidRPr="0056029B">
              <w:t>Электрооборудование прицепа</w:t>
            </w:r>
          </w:p>
          <w:p w:rsidR="0056029B" w:rsidRPr="0056029B" w:rsidRDefault="0056029B" w:rsidP="0056029B">
            <w:r w:rsidRPr="0056029B">
              <w:t xml:space="preserve">Устройство узла сцепки и опорно-сцепного устройства </w:t>
            </w:r>
          </w:p>
          <w:p w:rsidR="0056029B" w:rsidRPr="0056029B" w:rsidRDefault="0056029B" w:rsidP="0056029B">
            <w:r w:rsidRPr="0056029B">
              <w:t>Контрольный осмотр и ежедневное техническое обслуживание автопоезда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 xml:space="preserve">Основы управления транспортными средствами </w:t>
            </w:r>
            <w:r w:rsidRPr="0056029B">
              <w:br/>
              <w:t>категории «</w:t>
            </w:r>
            <w:r w:rsidRPr="0056029B">
              <w:rPr>
                <w:lang w:val="en-US"/>
              </w:rPr>
              <w:t>CE</w:t>
            </w:r>
            <w:r w:rsidRPr="0056029B">
              <w:t xml:space="preserve">» </w:t>
            </w:r>
          </w:p>
          <w:p w:rsidR="0056029B" w:rsidRPr="0056029B" w:rsidRDefault="0056029B" w:rsidP="0056029B">
            <w:r w:rsidRPr="0056029B">
              <w:t xml:space="preserve">Управление автопоездом при прохождении поворотов </w:t>
            </w:r>
          </w:p>
          <w:p w:rsidR="0056029B" w:rsidRPr="0056029B" w:rsidRDefault="0056029B" w:rsidP="0056029B">
            <w:r w:rsidRPr="0056029B">
              <w:t>Управление автопоездом при обгоне, опережении и встречном разъезде</w:t>
            </w:r>
          </w:p>
          <w:p w:rsidR="0056029B" w:rsidRPr="0056029B" w:rsidRDefault="0056029B" w:rsidP="0056029B">
            <w:r w:rsidRPr="0056029B">
              <w:t xml:space="preserve">Маневрирование автопоезда в ограниченном пространстве </w:t>
            </w:r>
          </w:p>
          <w:p w:rsidR="0056029B" w:rsidRPr="0056029B" w:rsidRDefault="0056029B" w:rsidP="0056029B">
            <w:r w:rsidRPr="0056029B">
              <w:t>Управление автопоездом при движении задним ходом</w:t>
            </w:r>
          </w:p>
          <w:p w:rsidR="0056029B" w:rsidRPr="0056029B" w:rsidRDefault="0056029B" w:rsidP="0056029B">
            <w:r w:rsidRPr="0056029B">
              <w:t>Перевозка грузов в прицепах различного назначения</w:t>
            </w:r>
          </w:p>
          <w:p w:rsidR="0056029B" w:rsidRPr="0056029B" w:rsidRDefault="0056029B" w:rsidP="0056029B">
            <w:r w:rsidRPr="0056029B">
              <w:t xml:space="preserve">Причины ухудшения курсовой устойчивости и «складывания» автопоезда при торможении  </w:t>
            </w:r>
          </w:p>
          <w:p w:rsidR="0056029B" w:rsidRPr="0056029B" w:rsidRDefault="0056029B" w:rsidP="0056029B">
            <w:r w:rsidRPr="0056029B">
              <w:t>Причины возникновения заноса и сноса прицепа</w:t>
            </w:r>
          </w:p>
          <w:p w:rsidR="0056029B" w:rsidRPr="0056029B" w:rsidRDefault="0056029B" w:rsidP="0056029B">
            <w:r w:rsidRPr="0056029B">
              <w:t>Особенности управления автопоездом в горной местности</w:t>
            </w:r>
          </w:p>
          <w:p w:rsidR="0056029B" w:rsidRPr="0056029B" w:rsidRDefault="0056029B" w:rsidP="0056029B">
            <w:r w:rsidRPr="0056029B">
              <w:t>Типичные опасные ситуации</w:t>
            </w:r>
          </w:p>
          <w:p w:rsidR="0056029B" w:rsidRPr="0056029B" w:rsidRDefault="0056029B" w:rsidP="0056029B">
            <w:r w:rsidRPr="0056029B">
              <w:t>Типовые примеры допускаемых нарушений ПДД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Информационные материалы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 xml:space="preserve">Информационный стенд </w:t>
            </w:r>
          </w:p>
          <w:p w:rsidR="0056029B" w:rsidRPr="0056029B" w:rsidRDefault="0056029B" w:rsidP="0056029B">
            <w:r w:rsidRPr="0056029B">
              <w:lastRenderedPageBreak/>
              <w:t xml:space="preserve">Закон Российской Федерации от 7 февраля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56029B">
                <w:t>1992 г</w:t>
              </w:r>
            </w:smartTag>
            <w:r w:rsidRPr="0056029B">
              <w:t>. № 2300-1 «О защите прав потребителей»</w:t>
            </w:r>
          </w:p>
          <w:p w:rsidR="0056029B" w:rsidRPr="0056029B" w:rsidRDefault="0056029B" w:rsidP="0056029B">
            <w:r w:rsidRPr="0056029B">
              <w:t>Копия лицензии с соответствующим приложением</w:t>
            </w:r>
          </w:p>
          <w:p w:rsidR="0056029B" w:rsidRPr="0056029B" w:rsidRDefault="0056029B" w:rsidP="0056029B">
            <w:r w:rsidRPr="0056029B">
              <w:t>Примерная программа профессиональной подготовки водителей транспортных средств категории «СЕ»</w:t>
            </w:r>
          </w:p>
          <w:p w:rsidR="0056029B" w:rsidRPr="0056029B" w:rsidRDefault="0056029B" w:rsidP="0056029B">
            <w:r w:rsidRPr="0056029B">
              <w:t>Программа профессиональной подготовки водителей транспортных средств категории «СЕ», согласованная с Госавтоинспекцией</w:t>
            </w:r>
          </w:p>
          <w:p w:rsidR="0056029B" w:rsidRPr="0056029B" w:rsidRDefault="0056029B" w:rsidP="0056029B">
            <w:r w:rsidRPr="0056029B">
              <w:t>Федеральный закон «О защите прав потребителей»</w:t>
            </w:r>
          </w:p>
          <w:p w:rsidR="0056029B" w:rsidRPr="0056029B" w:rsidRDefault="0056029B" w:rsidP="0056029B">
            <w:r w:rsidRPr="0056029B">
              <w:t>Учебный план</w:t>
            </w:r>
          </w:p>
          <w:p w:rsidR="0056029B" w:rsidRPr="0056029B" w:rsidRDefault="0056029B" w:rsidP="0056029B">
            <w:r w:rsidRPr="0056029B">
              <w:t>Календарный учебный график (на каждую учебную группу)</w:t>
            </w:r>
          </w:p>
          <w:p w:rsidR="0056029B" w:rsidRPr="0056029B" w:rsidRDefault="0056029B" w:rsidP="0056029B">
            <w:r w:rsidRPr="0056029B">
              <w:t>Расписание занятий (на каждую учебную группу)</w:t>
            </w:r>
          </w:p>
          <w:p w:rsidR="0056029B" w:rsidRPr="0056029B" w:rsidRDefault="0056029B" w:rsidP="0056029B">
            <w:r w:rsidRPr="0056029B">
              <w:t>График учебного вождения (на каждую учебную группу)</w:t>
            </w:r>
          </w:p>
          <w:p w:rsidR="0056029B" w:rsidRPr="0056029B" w:rsidRDefault="0056029B" w:rsidP="0056029B">
            <w:r w:rsidRPr="0056029B">
              <w:t>Схемы учебных маршрутов, утвержденные руководителем организации, осуществляющей образовательную деятельность</w:t>
            </w:r>
          </w:p>
          <w:p w:rsidR="0056029B" w:rsidRPr="0056029B" w:rsidRDefault="0056029B" w:rsidP="0056029B">
            <w:r w:rsidRPr="0056029B">
              <w:t>Книга жалоб и предложений</w:t>
            </w:r>
          </w:p>
          <w:p w:rsidR="0056029B" w:rsidRPr="0056029B" w:rsidRDefault="0056029B" w:rsidP="0056029B">
            <w:r w:rsidRPr="0056029B">
              <w:t>Адрес официального сайта в сети «Интернет»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9B" w:rsidRPr="0056029B" w:rsidRDefault="0056029B" w:rsidP="0056029B"/>
          <w:p w:rsidR="0056029B" w:rsidRPr="0056029B" w:rsidRDefault="0056029B" w:rsidP="0056029B">
            <w:r w:rsidRPr="0056029B">
              <w:t>комплект</w:t>
            </w:r>
          </w:p>
          <w:p w:rsidR="0056029B" w:rsidRPr="0056029B" w:rsidRDefault="0056029B" w:rsidP="0056029B">
            <w:r w:rsidRPr="0056029B">
              <w:t>комплект</w:t>
            </w:r>
          </w:p>
          <w:p w:rsidR="0056029B" w:rsidRPr="0056029B" w:rsidRDefault="0056029B" w:rsidP="0056029B">
            <w:r w:rsidRPr="0056029B">
              <w:t>комплект</w:t>
            </w:r>
          </w:p>
          <w:p w:rsidR="0056029B" w:rsidRPr="0056029B" w:rsidRDefault="0056029B" w:rsidP="0056029B">
            <w:r w:rsidRPr="0056029B">
              <w:t>комплект</w:t>
            </w:r>
          </w:p>
          <w:p w:rsidR="0056029B" w:rsidRPr="0056029B" w:rsidRDefault="0056029B" w:rsidP="0056029B">
            <w:r w:rsidRPr="0056029B">
              <w:t>комплект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lastRenderedPageBreak/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proofErr w:type="spellStart"/>
            <w:r w:rsidRPr="0056029B"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lastRenderedPageBreak/>
              <w:t>1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>
            <w:r w:rsidRPr="0056029B">
              <w:t>1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>
            <w:r w:rsidRPr="0056029B">
              <w:lastRenderedPageBreak/>
              <w:t>Есть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>
            <w:r w:rsidRPr="0056029B">
              <w:t>Есть</w:t>
            </w:r>
          </w:p>
          <w:p w:rsidR="0056029B" w:rsidRPr="0056029B" w:rsidRDefault="0056029B" w:rsidP="0056029B"/>
          <w:p w:rsidR="0056029B" w:rsidRPr="0056029B" w:rsidRDefault="0056029B" w:rsidP="0056029B"/>
          <w:p w:rsidR="0056029B" w:rsidRPr="0056029B" w:rsidRDefault="0056029B" w:rsidP="0056029B">
            <w:r w:rsidRPr="0056029B">
              <w:t>Есть</w:t>
            </w:r>
          </w:p>
        </w:tc>
      </w:tr>
    </w:tbl>
    <w:p w:rsidR="00DA4F3C" w:rsidRDefault="00DA4F3C" w:rsidP="0047595D"/>
    <w:p w:rsidR="00630FE0" w:rsidRDefault="00630FE0" w:rsidP="0047595D"/>
    <w:p w:rsidR="00630FE0" w:rsidRDefault="00630FE0" w:rsidP="0047595D"/>
    <w:p w:rsidR="00630FE0" w:rsidRDefault="00630FE0" w:rsidP="0047595D"/>
    <w:p w:rsidR="00C7077E" w:rsidRDefault="00C7077E" w:rsidP="0047595D">
      <w:pPr>
        <w:pStyle w:val="a7"/>
        <w:ind w:hanging="360"/>
        <w:rPr>
          <w:sz w:val="16"/>
          <w:szCs w:val="16"/>
        </w:rPr>
      </w:pPr>
    </w:p>
    <w:sectPr w:rsidR="00C7077E" w:rsidSect="00AA2896">
      <w:footerReference w:type="even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382" w:rsidRDefault="00996382">
      <w:r>
        <w:separator/>
      </w:r>
    </w:p>
  </w:endnote>
  <w:endnote w:type="continuationSeparator" w:id="0">
    <w:p w:rsidR="00996382" w:rsidRDefault="00996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0B5" w:rsidRDefault="003500B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500B5" w:rsidRDefault="003500B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382" w:rsidRDefault="00996382">
      <w:r>
        <w:separator/>
      </w:r>
    </w:p>
  </w:footnote>
  <w:footnote w:type="continuationSeparator" w:id="0">
    <w:p w:rsidR="00996382" w:rsidRDefault="00996382">
      <w:r>
        <w:continuationSeparator/>
      </w:r>
    </w:p>
  </w:footnote>
  <w:footnote w:id="1">
    <w:p w:rsidR="0047595D" w:rsidRDefault="0047595D" w:rsidP="0047595D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  <w:lang w:eastAsia="en-US"/>
        </w:rPr>
      </w:pPr>
    </w:p>
  </w:footnote>
  <w:footnote w:id="2">
    <w:p w:rsidR="0047595D" w:rsidRDefault="0047595D" w:rsidP="0047595D">
      <w:pPr>
        <w:pStyle w:val="af0"/>
        <w:jc w:val="both"/>
      </w:pPr>
    </w:p>
  </w:footnote>
  <w:footnote w:id="3">
    <w:p w:rsidR="0047595D" w:rsidRDefault="0047595D" w:rsidP="0047595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</w:footnote>
  <w:footnote w:id="4">
    <w:p w:rsidR="0047595D" w:rsidRDefault="0047595D" w:rsidP="0047595D">
      <w:pPr>
        <w:pStyle w:val="af0"/>
        <w:jc w:val="both"/>
      </w:pPr>
    </w:p>
  </w:footnote>
  <w:footnote w:id="5">
    <w:p w:rsidR="0047595D" w:rsidRDefault="0047595D" w:rsidP="0047595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</w:footnote>
  <w:footnote w:id="6">
    <w:p w:rsidR="0047595D" w:rsidRDefault="0047595D" w:rsidP="0047595D">
      <w:pPr>
        <w:pStyle w:val="af0"/>
        <w:jc w:val="both"/>
      </w:pPr>
    </w:p>
  </w:footnote>
  <w:footnote w:id="7">
    <w:p w:rsidR="0047595D" w:rsidRDefault="0047595D" w:rsidP="0047595D">
      <w:pPr>
        <w:pStyle w:val="af0"/>
        <w:jc w:val="both"/>
        <w:rPr>
          <w:sz w:val="18"/>
          <w:szCs w:val="18"/>
        </w:rPr>
      </w:pPr>
    </w:p>
  </w:footnote>
  <w:footnote w:id="8">
    <w:p w:rsidR="0047595D" w:rsidRDefault="0047595D" w:rsidP="0047595D">
      <w:pPr>
        <w:pStyle w:val="af0"/>
        <w:jc w:val="both"/>
        <w:rPr>
          <w:sz w:val="16"/>
          <w:szCs w:val="16"/>
        </w:rPr>
      </w:pPr>
    </w:p>
  </w:footnote>
  <w:footnote w:id="9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</w:rPr>
        <w:footnoteRef/>
      </w:r>
      <w:r>
        <w:t xml:space="preserve"> </w:t>
      </w:r>
      <w:r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</w:t>
      </w:r>
      <w:proofErr w:type="gramStart"/>
      <w:r>
        <w:rPr>
          <w:sz w:val="18"/>
          <w:szCs w:val="18"/>
        </w:rPr>
        <w:t>утвержденного  Приказом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Минздравсоцразвития</w:t>
      </w:r>
      <w:proofErr w:type="spellEnd"/>
      <w:r>
        <w:rPr>
          <w:sz w:val="18"/>
          <w:szCs w:val="18"/>
        </w:rPr>
        <w:t xml:space="preserve"> Российской Федерации  от 26 августа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18"/>
            <w:szCs w:val="18"/>
          </w:rPr>
          <w:t>2010 г</w:t>
        </w:r>
      </w:smartTag>
      <w:r>
        <w:rPr>
          <w:sz w:val="18"/>
          <w:szCs w:val="18"/>
        </w:rPr>
        <w:t xml:space="preserve">. № 761н. </w:t>
      </w:r>
    </w:p>
  </w:footnote>
  <w:footnote w:id="10">
    <w:p w:rsidR="0047595D" w:rsidRDefault="0047595D" w:rsidP="0047595D">
      <w:pPr>
        <w:pStyle w:val="af0"/>
        <w:jc w:val="both"/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Подпункт 2) пункта 5 статьи 47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18"/>
            <w:szCs w:val="18"/>
          </w:rPr>
          <w:t>2012 г</w:t>
        </w:r>
      </w:smartTag>
      <w:r>
        <w:rPr>
          <w:sz w:val="18"/>
          <w:szCs w:val="18"/>
        </w:rPr>
        <w:t>. № 273-ФЗ «Об образовании в российской Федерации</w:t>
      </w:r>
      <w:proofErr w:type="gramStart"/>
      <w:r>
        <w:rPr>
          <w:sz w:val="18"/>
          <w:szCs w:val="18"/>
        </w:rPr>
        <w:t>»;  Приказ</w:t>
      </w:r>
      <w:proofErr w:type="gramEnd"/>
      <w:r>
        <w:rPr>
          <w:sz w:val="18"/>
          <w:szCs w:val="18"/>
        </w:rPr>
        <w:t xml:space="preserve"> Министерства образования и науки Российской Федерации  от 1 июля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18"/>
            <w:szCs w:val="18"/>
          </w:rPr>
          <w:t>2013 г</w:t>
        </w:r>
      </w:smartTag>
      <w:r>
        <w:rPr>
          <w:sz w:val="18"/>
          <w:szCs w:val="18"/>
        </w:rPr>
        <w:t>. №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</w:footnote>
  <w:footnote w:id="11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</w:rPr>
        <w:footnoteRef/>
      </w:r>
      <w:r>
        <w:t xml:space="preserve"> </w:t>
      </w:r>
      <w:r>
        <w:rPr>
          <w:sz w:val="18"/>
          <w:szCs w:val="18"/>
        </w:rPr>
        <w:t>При наличии двух и более закрытых площадок или автодромов данные сведения заполняются на каждую представленную площадку или автодром.</w:t>
      </w:r>
    </w:p>
  </w:footnote>
  <w:footnote w:id="12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Размеры закрытой площадки или автодрома должны составлять не менее </w:t>
      </w:r>
      <w:smartTag w:uri="urn:schemas-microsoft-com:office:smarttags" w:element="metricconverter">
        <w:smartTagPr>
          <w:attr w:name="ProductID" w:val="0,24 га"/>
        </w:smartTagPr>
        <w:r>
          <w:rPr>
            <w:sz w:val="18"/>
            <w:szCs w:val="18"/>
          </w:rPr>
          <w:t>0,24 га</w:t>
        </w:r>
      </w:smartTag>
      <w:r>
        <w:rPr>
          <w:sz w:val="18"/>
          <w:szCs w:val="18"/>
        </w:rPr>
        <w:t>.</w:t>
      </w:r>
    </w:p>
  </w:footnote>
  <w:footnote w:id="13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Использование колейной эстакады не допускается.</w:t>
      </w:r>
    </w:p>
  </w:footnote>
  <w:footnote w:id="14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движения».</w:t>
      </w:r>
    </w:p>
  </w:footnote>
  <w:footnote w:id="15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Конуса разметочные (ограничительные), стойки разметочные, вехи стержневые. Если размеры закрытой площадки или автодрома не позволяют одновременно разместить на их территории все учебные (контрольные) задания, предусмотренные Примерной программой водителей транспортных средств, </w:t>
      </w:r>
      <w:proofErr w:type="gramStart"/>
      <w:r>
        <w:rPr>
          <w:sz w:val="18"/>
          <w:szCs w:val="18"/>
        </w:rPr>
        <w:t>то  необходимо</w:t>
      </w:r>
      <w:proofErr w:type="gramEnd"/>
      <w:r>
        <w:rPr>
          <w:sz w:val="18"/>
          <w:szCs w:val="18"/>
        </w:rPr>
        <w:t xml:space="preserve"> иметь съемное оборудование: конуса разметочные (ограничительные), стойки разметочные, вехи стержневые, столбики оградительные съемные, лента оградительная, разметка временная.</w:t>
      </w:r>
    </w:p>
  </w:footnote>
  <w:footnote w:id="16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Освещенность должна быть не менее 20 </w:t>
      </w:r>
      <w:proofErr w:type="spellStart"/>
      <w:r>
        <w:rPr>
          <w:sz w:val="18"/>
          <w:szCs w:val="18"/>
        </w:rPr>
        <w:t>лк</w:t>
      </w:r>
      <w:proofErr w:type="spellEnd"/>
      <w:r>
        <w:rPr>
          <w:sz w:val="18"/>
          <w:szCs w:val="18"/>
        </w:rPr>
        <w:t xml:space="preserve">. Отношение максимальной освещенности к средней должно быть не более 3:1. Показатель </w:t>
      </w:r>
      <w:proofErr w:type="spellStart"/>
      <w:r>
        <w:rPr>
          <w:sz w:val="18"/>
          <w:szCs w:val="18"/>
        </w:rPr>
        <w:t>ослепленности</w:t>
      </w:r>
      <w:proofErr w:type="spellEnd"/>
      <w:r>
        <w:rPr>
          <w:sz w:val="18"/>
          <w:szCs w:val="18"/>
        </w:rPr>
        <w:t xml:space="preserve"> установок наружного освещения не должен превышать 150.</w:t>
      </w:r>
    </w:p>
  </w:footnote>
  <w:footnote w:id="17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Автодромы  должны</w:t>
      </w:r>
      <w:proofErr w:type="gramEnd"/>
      <w:r>
        <w:rPr>
          <w:sz w:val="18"/>
          <w:szCs w:val="18"/>
        </w:rPr>
        <w:t xml:space="preserve"> быть оборудованы средствами организации дорожного движения в соответствии с требованиями ГОСТ Р 52290-2004 «Технические средства организации дорожного движения. Знаки дорожные. Общие технические требования», ГОСТ Р 51256-2011 «Технические средства организации дорожного движения. Разметка дорожная. Классификация. Технические требования», ГОСТ Р 52282-2004 «Технические средства организации дорожного движения. Светофоры дорожные. Типы и основные параметры. Общие технические требования. Методы испытаний», ГОСТ Р 52289-2004 «Технические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устройств». Допускается использование дорожных знаков I или II типоразмера по ГОСТ Р 52290-2004, светофоров типа Т.1 по ГОСТ Р 52282-2004 и уменьшение норм установки дорожных знаков, светофоров. </w:t>
      </w:r>
    </w:p>
  </w:footnote>
  <w:footnote w:id="18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учебный план, календарный учебный график, рабочие программы учебных предметов.</w:t>
      </w:r>
    </w:p>
  </w:footnote>
  <w:footnote w:id="19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Тренажеры, используемые в учебном процессе, должны обеспечивать: 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20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18"/>
            <w:szCs w:val="18"/>
          </w:rPr>
          <w:t>2013 г</w:t>
        </w:r>
      </w:smartTag>
      <w:r>
        <w:rPr>
          <w:sz w:val="18"/>
          <w:szCs w:val="18"/>
        </w:rPr>
        <w:t xml:space="preserve">. № 462 "Об утверждении Порядка проведения </w:t>
      </w:r>
      <w:proofErr w:type="spellStart"/>
      <w:r>
        <w:rPr>
          <w:sz w:val="18"/>
          <w:szCs w:val="18"/>
        </w:rPr>
        <w:t>самообследования</w:t>
      </w:r>
      <w:proofErr w:type="spellEnd"/>
      <w:r>
        <w:rPr>
          <w:sz w:val="18"/>
          <w:szCs w:val="18"/>
        </w:rPr>
        <w:t xml:space="preserve"> образовательной организацией".</w:t>
      </w:r>
    </w:p>
  </w:footnote>
  <w:footnote w:id="21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18"/>
            <w:szCs w:val="18"/>
          </w:rPr>
          <w:t>2012 г</w:t>
        </w:r>
      </w:smartTag>
      <w:r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постановлением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18"/>
            <w:szCs w:val="18"/>
          </w:rPr>
          <w:t>2013 г</w:t>
        </w:r>
      </w:smartTag>
      <w:r>
        <w:rPr>
          <w:sz w:val="18"/>
          <w:szCs w:val="18"/>
        </w:rPr>
        <w:t>. № 582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организации».</w:t>
      </w:r>
    </w:p>
  </w:footnote>
  <w:footnote w:id="22">
    <w:p w:rsidR="0047595D" w:rsidRDefault="0047595D" w:rsidP="0047595D">
      <w:pPr>
        <w:pStyle w:val="af0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пунктом с </w:t>
      </w:r>
      <w:hyperlink r:id="rId1" w:history="1">
        <w:r>
          <w:rPr>
            <w:rStyle w:val="afb"/>
            <w:sz w:val="18"/>
            <w:szCs w:val="18"/>
          </w:rPr>
          <w:t>частью 1 статьи 16</w:t>
        </w:r>
      </w:hyperlink>
      <w:r>
        <w:rPr>
          <w:sz w:val="18"/>
          <w:szCs w:val="18"/>
        </w:rPr>
        <w:t xml:space="preserve">, </w:t>
      </w:r>
      <w:hyperlink r:id="rId2" w:history="1">
        <w:r>
          <w:rPr>
            <w:rStyle w:val="afb"/>
            <w:sz w:val="18"/>
            <w:szCs w:val="18"/>
          </w:rPr>
          <w:t>частью 1 статьи 20</w:t>
        </w:r>
      </w:hyperlink>
      <w:r>
        <w:rPr>
          <w:sz w:val="18"/>
          <w:szCs w:val="18"/>
        </w:rPr>
        <w:t xml:space="preserve">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18"/>
            <w:szCs w:val="18"/>
          </w:rPr>
          <w:t>1995 г</w:t>
        </w:r>
      </w:smartTag>
      <w:r>
        <w:rPr>
          <w:sz w:val="18"/>
          <w:szCs w:val="18"/>
        </w:rPr>
        <w:t>. № 196-ФЗ "О безопасности дорожного движения".</w:t>
      </w:r>
    </w:p>
  </w:footnote>
  <w:footnote w:id="23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Обеспечение технического состояния транспортных средств </w:t>
      </w:r>
      <w:proofErr w:type="gramStart"/>
      <w:r>
        <w:rPr>
          <w:sz w:val="18"/>
          <w:szCs w:val="18"/>
        </w:rPr>
        <w:t>в  соответствии</w:t>
      </w:r>
      <w:proofErr w:type="gramEnd"/>
      <w:r>
        <w:rPr>
          <w:sz w:val="18"/>
          <w:szCs w:val="18"/>
        </w:rPr>
        <w:t xml:space="preserve"> с требованиями Основных положений. Прохождение транспортными средствами в установленном порядке технического осмотра. Проведение </w:t>
      </w:r>
      <w:proofErr w:type="spellStart"/>
      <w:r>
        <w:rPr>
          <w:sz w:val="18"/>
          <w:szCs w:val="18"/>
        </w:rPr>
        <w:t>предрейсового</w:t>
      </w:r>
      <w:proofErr w:type="spellEnd"/>
      <w:r>
        <w:rPr>
          <w:sz w:val="18"/>
          <w:szCs w:val="18"/>
        </w:rPr>
        <w:t xml:space="preserve">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установленными требованиями, предписаниями изготовителя (статья 18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18"/>
            <w:szCs w:val="18"/>
          </w:rPr>
          <w:t>1995 г</w:t>
        </w:r>
      </w:smartTag>
      <w:r>
        <w:rPr>
          <w:sz w:val="18"/>
          <w:szCs w:val="18"/>
        </w:rPr>
        <w:t>. № 196-ФЗ "О безопасности дорожного движения").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24">
    <w:p w:rsidR="0047595D" w:rsidRDefault="0047595D" w:rsidP="0047595D">
      <w:pPr>
        <w:pStyle w:val="af0"/>
        <w:jc w:val="both"/>
        <w:rPr>
          <w:sz w:val="18"/>
          <w:szCs w:val="18"/>
        </w:rPr>
      </w:pPr>
      <w:r>
        <w:rPr>
          <w:rStyle w:val="af2"/>
          <w:sz w:val="18"/>
          <w:szCs w:val="18"/>
        </w:rPr>
        <w:footnoteRef/>
      </w:r>
      <w:r>
        <w:rPr>
          <w:sz w:val="18"/>
          <w:szCs w:val="18"/>
        </w:rPr>
        <w:t xml:space="preserve"> В соответствии с требованиями статьи 23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18"/>
            <w:szCs w:val="18"/>
          </w:rPr>
          <w:t>1995 г</w:t>
        </w:r>
      </w:smartTag>
      <w:r>
        <w:rPr>
          <w:sz w:val="18"/>
          <w:szCs w:val="18"/>
        </w:rPr>
        <w:t xml:space="preserve">. № 196-ФЗ "О безопасности дорожного движения", Федерального </w:t>
      </w:r>
      <w:hyperlink r:id="rId3" w:history="1">
        <w:r>
          <w:rPr>
            <w:rStyle w:val="afb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</w:t>
      </w:r>
      <w:smartTag w:uri="urn:schemas-microsoft-com:office:smarttags" w:element="metricconverter">
        <w:smartTagPr>
          <w:attr w:name="ProductID" w:val="2011 г"/>
        </w:smartTagPr>
        <w:r>
          <w:rPr>
            <w:sz w:val="18"/>
            <w:szCs w:val="18"/>
          </w:rPr>
          <w:t>2011 г</w:t>
        </w:r>
      </w:smartTag>
      <w:r>
        <w:rPr>
          <w:sz w:val="18"/>
          <w:szCs w:val="18"/>
        </w:rPr>
        <w:t>. № 323-ФЗ "Об основах охраны здоровья граждан в Российской Федерации"</w:t>
      </w:r>
    </w:p>
    <w:p w:rsidR="0047595D" w:rsidRDefault="0047595D" w:rsidP="0047595D">
      <w:pPr>
        <w:pStyle w:val="af0"/>
        <w:jc w:val="both"/>
        <w:rPr>
          <w:color w:val="FF0000"/>
          <w:sz w:val="18"/>
          <w:szCs w:val="18"/>
        </w:rPr>
      </w:pPr>
    </w:p>
  </w:footnote>
  <w:footnote w:id="25">
    <w:p w:rsidR="00630FE0" w:rsidRDefault="00630FE0" w:rsidP="00630FE0">
      <w:pPr>
        <w:pStyle w:val="af0"/>
        <w:jc w:val="both"/>
      </w:pPr>
      <w:r>
        <w:rPr>
          <w:rStyle w:val="af2"/>
          <w:rFonts w:eastAsia="Calibri"/>
        </w:rPr>
        <w:footnoteRef/>
      </w:r>
      <w:r>
        <w:t xml:space="preserve"> В качестве тренажера может использоваться учебное транспортное средство.</w:t>
      </w:r>
    </w:p>
  </w:footnote>
  <w:footnote w:id="26">
    <w:p w:rsidR="00630FE0" w:rsidRDefault="00630FE0" w:rsidP="00630FE0">
      <w:pPr>
        <w:pStyle w:val="af0"/>
        <w:jc w:val="both"/>
      </w:pPr>
      <w:r w:rsidRPr="00DD1C31">
        <w:rPr>
          <w:rStyle w:val="af2"/>
          <w:rFonts w:eastAsia="Calibri"/>
        </w:rPr>
        <w:footnoteRef/>
      </w:r>
      <w:r w:rsidRPr="00DD1C31">
        <w:t xml:space="preserve"> Необходимость применения АПК тестирования и развития психофизиологических качеств водителя определяется </w:t>
      </w:r>
      <w:r w:rsidRPr="00FA08CC">
        <w:t>организацией, осуществляющей образовательную деятельность</w:t>
      </w:r>
      <w:r w:rsidRPr="00DD1C31">
        <w:t>.</w:t>
      </w:r>
    </w:p>
  </w:footnote>
  <w:footnote w:id="27">
    <w:p w:rsidR="00630FE0" w:rsidRDefault="00630FE0" w:rsidP="00630FE0">
      <w:pPr>
        <w:pStyle w:val="af0"/>
        <w:jc w:val="both"/>
      </w:pPr>
      <w:r w:rsidRPr="00DD1C31">
        <w:rPr>
          <w:rStyle w:val="af2"/>
          <w:rFonts w:eastAsia="Calibri"/>
        </w:rPr>
        <w:footnoteRef/>
      </w:r>
      <w:r w:rsidRPr="00DD1C31">
        <w:t xml:space="preserve"> Магнитная доска со схемой населенного пункта может быть заменена соответствующим электронным учебным пособием</w:t>
      </w:r>
      <w:r>
        <w:t>.</w:t>
      </w:r>
    </w:p>
  </w:footnote>
  <w:footnote w:id="28">
    <w:p w:rsidR="00630FE0" w:rsidRPr="001C152E" w:rsidRDefault="00630FE0" w:rsidP="00630FE0">
      <w:pPr>
        <w:pStyle w:val="af0"/>
        <w:jc w:val="both"/>
      </w:pPr>
      <w:r w:rsidRPr="00DD1C31">
        <w:rPr>
          <w:rStyle w:val="af2"/>
          <w:rFonts w:eastAsia="Calibri"/>
        </w:rPr>
        <w:footnoteRef/>
      </w:r>
      <w:r w:rsidRPr="00DD1C31">
        <w:t xml:space="preserve"> </w:t>
      </w:r>
      <w:r>
        <w:t>Указать, в каком виде представлено учебно-наглядное пособие: плакат</w:t>
      </w:r>
      <w:r w:rsidRPr="00DD1C31">
        <w:t xml:space="preserve">, </w:t>
      </w:r>
      <w:r>
        <w:t>стенд, макет, планшет, модель, схема</w:t>
      </w:r>
      <w:r w:rsidRPr="00DD1C31">
        <w:t>, кинофиль</w:t>
      </w:r>
      <w:r>
        <w:t>м</w:t>
      </w:r>
      <w:r w:rsidRPr="00DD1C31">
        <w:t>, виде</w:t>
      </w:r>
      <w:r>
        <w:t>офильм, мультимедийные слайды и т. п.</w:t>
      </w:r>
    </w:p>
  </w:footnote>
  <w:footnote w:id="29">
    <w:p w:rsidR="00630FE0" w:rsidRDefault="00630FE0" w:rsidP="00630FE0">
      <w:pPr>
        <w:pStyle w:val="af0"/>
        <w:jc w:val="both"/>
      </w:pPr>
      <w:r w:rsidRPr="00DD1C31">
        <w:rPr>
          <w:rStyle w:val="af2"/>
          <w:rFonts w:eastAsia="Calibri"/>
        </w:rPr>
        <w:footnoteRef/>
      </w:r>
      <w:r w:rsidRPr="00DD1C31">
        <w:t xml:space="preserve"> </w:t>
      </w:r>
      <w:r>
        <w:t>Указать, в каком виде представлено учебно-наглядное пособие: плакат, стенд, макет, планшет, модель, схема, кинофильм, видеофильм, мультимедийные слайды и т. п.</w:t>
      </w:r>
    </w:p>
  </w:footnote>
  <w:footnote w:id="30">
    <w:p w:rsidR="00DA4F3C" w:rsidRDefault="00DA4F3C" w:rsidP="00DA4F3C">
      <w:pPr>
        <w:pStyle w:val="af0"/>
        <w:jc w:val="both"/>
      </w:pPr>
      <w:r>
        <w:rPr>
          <w:rStyle w:val="af2"/>
          <w:rFonts w:eastAsia="Calibri"/>
        </w:rPr>
        <w:footnoteRef/>
      </w:r>
      <w:r>
        <w:t xml:space="preserve"> В качестве тренажера может использоваться учебное транспортное средство.</w:t>
      </w:r>
    </w:p>
  </w:footnote>
  <w:footnote w:id="31">
    <w:p w:rsidR="00DA4F3C" w:rsidRDefault="00DA4F3C" w:rsidP="00DA4F3C">
      <w:pPr>
        <w:pStyle w:val="af0"/>
        <w:jc w:val="both"/>
      </w:pPr>
      <w:r>
        <w:rPr>
          <w:rStyle w:val="af2"/>
          <w:rFonts w:eastAsia="Calibri"/>
        </w:rPr>
        <w:footnoteRef/>
      </w:r>
      <w:r>
        <w:t xml:space="preserve"> Необходимость применения АПК тестирования и развития психофизиологических качеств водителя определяется организацией, осуществляющей образовательную деятельность.</w:t>
      </w:r>
    </w:p>
  </w:footnote>
  <w:footnote w:id="32">
    <w:p w:rsidR="00DA4F3C" w:rsidRDefault="00DA4F3C" w:rsidP="00DA4F3C">
      <w:pPr>
        <w:pStyle w:val="af0"/>
        <w:jc w:val="both"/>
      </w:pPr>
      <w:r>
        <w:rPr>
          <w:rStyle w:val="af2"/>
          <w:rFonts w:eastAsia="Calibri"/>
        </w:rPr>
        <w:footnoteRef/>
      </w:r>
      <w:r>
        <w:t xml:space="preserve">Обучающий тренажер или </w:t>
      </w:r>
      <w:proofErr w:type="spellStart"/>
      <w:r>
        <w:t>тахограф</w:t>
      </w:r>
      <w:proofErr w:type="spellEnd"/>
      <w:r>
        <w:t xml:space="preserve">, установленный на учебном транспортном средстве. </w:t>
      </w:r>
    </w:p>
  </w:footnote>
  <w:footnote w:id="33">
    <w:p w:rsidR="00DA4F3C" w:rsidRDefault="00DA4F3C" w:rsidP="00DA4F3C">
      <w:pPr>
        <w:pStyle w:val="af0"/>
        <w:jc w:val="both"/>
      </w:pPr>
      <w:r>
        <w:rPr>
          <w:rStyle w:val="af2"/>
          <w:rFonts w:eastAsia="Calibri"/>
        </w:rPr>
        <w:footnoteRef/>
      </w:r>
      <w:r>
        <w:t xml:space="preserve"> Магнитная доска со схемой населенного пункта может быть заменена соответствующим электронным учебным пособием.</w:t>
      </w:r>
    </w:p>
  </w:footnote>
  <w:footnote w:id="34">
    <w:p w:rsidR="00DA4F3C" w:rsidRDefault="00DA4F3C" w:rsidP="00DA4F3C">
      <w:pPr>
        <w:pStyle w:val="af0"/>
        <w:jc w:val="both"/>
      </w:pPr>
      <w:r>
        <w:rPr>
          <w:rStyle w:val="af2"/>
          <w:rFonts w:eastAsia="Calibri"/>
        </w:rPr>
        <w:footnoteRef/>
      </w:r>
      <w:r>
        <w:t xml:space="preserve"> Указать, в каком виде представлено учебно-наглядное пособие: плакат, стенд, макет, планшет, модель, схема, кинофильм, видеофильм, мультимедийные слайды и т. п.</w:t>
      </w:r>
    </w:p>
  </w:footnote>
  <w:footnote w:id="35">
    <w:p w:rsidR="0056029B" w:rsidRDefault="0056029B" w:rsidP="0056029B">
      <w:pPr>
        <w:pStyle w:val="af0"/>
        <w:jc w:val="both"/>
      </w:pPr>
      <w:r>
        <w:rPr>
          <w:rStyle w:val="af2"/>
        </w:rPr>
        <w:footnoteRef/>
      </w:r>
      <w:r>
        <w:t xml:space="preserve"> Магнитная доска со схемой населенного пункта может быть заменена соответствующим электронным учебным пособием.</w:t>
      </w:r>
    </w:p>
  </w:footnote>
  <w:footnote w:id="36">
    <w:p w:rsidR="0056029B" w:rsidRDefault="0056029B" w:rsidP="0056029B">
      <w:pPr>
        <w:pStyle w:val="af0"/>
        <w:jc w:val="both"/>
      </w:pPr>
      <w:r>
        <w:rPr>
          <w:rStyle w:val="af2"/>
        </w:rPr>
        <w:footnoteRef/>
      </w:r>
      <w:r>
        <w:t xml:space="preserve"> Указать, в каком виде представлено учебно-наглядное пособие: плакат, стенд, макет, планшет, модель, схема, кинофильм, видеофильм, мультимедийные слайды и т. 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6CA"/>
    <w:multiLevelType w:val="hybridMultilevel"/>
    <w:tmpl w:val="C8529D3E"/>
    <w:lvl w:ilvl="0" w:tplc="45DC9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C52A9"/>
    <w:multiLevelType w:val="hybridMultilevel"/>
    <w:tmpl w:val="72D2865E"/>
    <w:lvl w:ilvl="0" w:tplc="B0C60BF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EB4555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8609FB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E466A9E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4DC4866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BF42EACE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8616870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790B4DE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3C22657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0802DC9"/>
    <w:multiLevelType w:val="hybridMultilevel"/>
    <w:tmpl w:val="88606820"/>
    <w:lvl w:ilvl="0" w:tplc="2278D83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2DB077B"/>
    <w:multiLevelType w:val="hybridMultilevel"/>
    <w:tmpl w:val="D0D8833E"/>
    <w:lvl w:ilvl="0" w:tplc="99C224C2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6AC13E2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1E3675B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C23C1D04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728250D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0361D3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C21E9A3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E90797E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709A28A6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24420"/>
    <w:multiLevelType w:val="hybridMultilevel"/>
    <w:tmpl w:val="4BC67110"/>
    <w:lvl w:ilvl="0" w:tplc="437A1B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65D065A6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1F1247E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354616A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4F20E450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6DB2B6BE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C4C91B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976B7C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AC4D73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D8"/>
    <w:rsid w:val="00002666"/>
    <w:rsid w:val="00002CAF"/>
    <w:rsid w:val="000169EF"/>
    <w:rsid w:val="00017709"/>
    <w:rsid w:val="000178EB"/>
    <w:rsid w:val="000242B2"/>
    <w:rsid w:val="00027DA0"/>
    <w:rsid w:val="000344B3"/>
    <w:rsid w:val="00042214"/>
    <w:rsid w:val="00050A63"/>
    <w:rsid w:val="00062182"/>
    <w:rsid w:val="0006501C"/>
    <w:rsid w:val="000724A4"/>
    <w:rsid w:val="00073852"/>
    <w:rsid w:val="00073EF5"/>
    <w:rsid w:val="000750B2"/>
    <w:rsid w:val="00076174"/>
    <w:rsid w:val="000805B4"/>
    <w:rsid w:val="00081762"/>
    <w:rsid w:val="000821D1"/>
    <w:rsid w:val="0008299A"/>
    <w:rsid w:val="000830C5"/>
    <w:rsid w:val="00083B39"/>
    <w:rsid w:val="00084913"/>
    <w:rsid w:val="00086D95"/>
    <w:rsid w:val="000876E2"/>
    <w:rsid w:val="00090A83"/>
    <w:rsid w:val="000A23FA"/>
    <w:rsid w:val="000A475F"/>
    <w:rsid w:val="000A58A8"/>
    <w:rsid w:val="000A6D13"/>
    <w:rsid w:val="000B2A42"/>
    <w:rsid w:val="000B7501"/>
    <w:rsid w:val="000C0919"/>
    <w:rsid w:val="000C79BF"/>
    <w:rsid w:val="000D1EE2"/>
    <w:rsid w:val="000D232D"/>
    <w:rsid w:val="000D2628"/>
    <w:rsid w:val="000D6699"/>
    <w:rsid w:val="000D69BC"/>
    <w:rsid w:val="000F37ED"/>
    <w:rsid w:val="000F69BF"/>
    <w:rsid w:val="001017F2"/>
    <w:rsid w:val="0010643B"/>
    <w:rsid w:val="00111A80"/>
    <w:rsid w:val="00112692"/>
    <w:rsid w:val="00117003"/>
    <w:rsid w:val="00123F38"/>
    <w:rsid w:val="001257FC"/>
    <w:rsid w:val="00126DD8"/>
    <w:rsid w:val="00134701"/>
    <w:rsid w:val="00146410"/>
    <w:rsid w:val="001468A2"/>
    <w:rsid w:val="00146939"/>
    <w:rsid w:val="00146ADC"/>
    <w:rsid w:val="001555EB"/>
    <w:rsid w:val="00156539"/>
    <w:rsid w:val="00157C8B"/>
    <w:rsid w:val="001619C0"/>
    <w:rsid w:val="001649E1"/>
    <w:rsid w:val="00176162"/>
    <w:rsid w:val="00177D65"/>
    <w:rsid w:val="00177EFE"/>
    <w:rsid w:val="00181A50"/>
    <w:rsid w:val="00184EF5"/>
    <w:rsid w:val="00185FC4"/>
    <w:rsid w:val="00192A08"/>
    <w:rsid w:val="001A0244"/>
    <w:rsid w:val="001A2726"/>
    <w:rsid w:val="001A2F9F"/>
    <w:rsid w:val="001A3D8E"/>
    <w:rsid w:val="001A79F9"/>
    <w:rsid w:val="001A7D28"/>
    <w:rsid w:val="001C2CC8"/>
    <w:rsid w:val="001C4F92"/>
    <w:rsid w:val="001C6066"/>
    <w:rsid w:val="001D2CE5"/>
    <w:rsid w:val="001D5E19"/>
    <w:rsid w:val="001D6376"/>
    <w:rsid w:val="001D684C"/>
    <w:rsid w:val="001D79A1"/>
    <w:rsid w:val="00201B0F"/>
    <w:rsid w:val="0020390E"/>
    <w:rsid w:val="002061E4"/>
    <w:rsid w:val="0021144D"/>
    <w:rsid w:val="00211BC3"/>
    <w:rsid w:val="0021221A"/>
    <w:rsid w:val="00214417"/>
    <w:rsid w:val="00215F1A"/>
    <w:rsid w:val="00223B2A"/>
    <w:rsid w:val="002306B0"/>
    <w:rsid w:val="00237005"/>
    <w:rsid w:val="00240615"/>
    <w:rsid w:val="00241CE0"/>
    <w:rsid w:val="0024736A"/>
    <w:rsid w:val="0025015C"/>
    <w:rsid w:val="00251756"/>
    <w:rsid w:val="002552AD"/>
    <w:rsid w:val="00273F51"/>
    <w:rsid w:val="002803AD"/>
    <w:rsid w:val="00285865"/>
    <w:rsid w:val="0029071F"/>
    <w:rsid w:val="002927B8"/>
    <w:rsid w:val="00295A84"/>
    <w:rsid w:val="002C5642"/>
    <w:rsid w:val="002D3A77"/>
    <w:rsid w:val="002D5DD7"/>
    <w:rsid w:val="002D6716"/>
    <w:rsid w:val="002E023E"/>
    <w:rsid w:val="002E189E"/>
    <w:rsid w:val="002E2AC7"/>
    <w:rsid w:val="002E5176"/>
    <w:rsid w:val="002F565D"/>
    <w:rsid w:val="002F7D4D"/>
    <w:rsid w:val="00301A82"/>
    <w:rsid w:val="00303F44"/>
    <w:rsid w:val="00306AE9"/>
    <w:rsid w:val="003103FC"/>
    <w:rsid w:val="00316B64"/>
    <w:rsid w:val="003200FF"/>
    <w:rsid w:val="00323FD4"/>
    <w:rsid w:val="003330BC"/>
    <w:rsid w:val="003336D1"/>
    <w:rsid w:val="003433B8"/>
    <w:rsid w:val="003439BB"/>
    <w:rsid w:val="003500B5"/>
    <w:rsid w:val="00351735"/>
    <w:rsid w:val="00353409"/>
    <w:rsid w:val="00361EEE"/>
    <w:rsid w:val="003668B1"/>
    <w:rsid w:val="003727AC"/>
    <w:rsid w:val="00380E09"/>
    <w:rsid w:val="0038397F"/>
    <w:rsid w:val="00384A48"/>
    <w:rsid w:val="0039054D"/>
    <w:rsid w:val="0039452B"/>
    <w:rsid w:val="00394605"/>
    <w:rsid w:val="00394EA6"/>
    <w:rsid w:val="003A6617"/>
    <w:rsid w:val="003B036D"/>
    <w:rsid w:val="003D0A96"/>
    <w:rsid w:val="003D6442"/>
    <w:rsid w:val="003E22B7"/>
    <w:rsid w:val="003E6A82"/>
    <w:rsid w:val="003F3F69"/>
    <w:rsid w:val="003F6620"/>
    <w:rsid w:val="003F6AFD"/>
    <w:rsid w:val="00400098"/>
    <w:rsid w:val="0040548C"/>
    <w:rsid w:val="00406F6F"/>
    <w:rsid w:val="00410D4D"/>
    <w:rsid w:val="00411CE0"/>
    <w:rsid w:val="00414EBB"/>
    <w:rsid w:val="00415C2A"/>
    <w:rsid w:val="00424AF7"/>
    <w:rsid w:val="00427AD1"/>
    <w:rsid w:val="004309E3"/>
    <w:rsid w:val="004435BE"/>
    <w:rsid w:val="0044390D"/>
    <w:rsid w:val="00443C4C"/>
    <w:rsid w:val="00444F34"/>
    <w:rsid w:val="004521A7"/>
    <w:rsid w:val="00460B21"/>
    <w:rsid w:val="00461760"/>
    <w:rsid w:val="00461EAF"/>
    <w:rsid w:val="00470731"/>
    <w:rsid w:val="00472431"/>
    <w:rsid w:val="0047595D"/>
    <w:rsid w:val="0047654E"/>
    <w:rsid w:val="004765AB"/>
    <w:rsid w:val="0047753E"/>
    <w:rsid w:val="00490550"/>
    <w:rsid w:val="004915D2"/>
    <w:rsid w:val="00494C01"/>
    <w:rsid w:val="004958F0"/>
    <w:rsid w:val="00496502"/>
    <w:rsid w:val="004A411C"/>
    <w:rsid w:val="004B031D"/>
    <w:rsid w:val="004B23B2"/>
    <w:rsid w:val="004B2485"/>
    <w:rsid w:val="004B4C47"/>
    <w:rsid w:val="004C0BE5"/>
    <w:rsid w:val="004C0C43"/>
    <w:rsid w:val="004C7440"/>
    <w:rsid w:val="004C7C0B"/>
    <w:rsid w:val="004D7FF2"/>
    <w:rsid w:val="004E230A"/>
    <w:rsid w:val="004E32C4"/>
    <w:rsid w:val="004E5B64"/>
    <w:rsid w:val="004F3270"/>
    <w:rsid w:val="004F3AB1"/>
    <w:rsid w:val="004F5661"/>
    <w:rsid w:val="004F7FC3"/>
    <w:rsid w:val="00500C2E"/>
    <w:rsid w:val="005015D6"/>
    <w:rsid w:val="005073ED"/>
    <w:rsid w:val="005171ED"/>
    <w:rsid w:val="00521E63"/>
    <w:rsid w:val="00531397"/>
    <w:rsid w:val="005334D5"/>
    <w:rsid w:val="005372BE"/>
    <w:rsid w:val="005421DE"/>
    <w:rsid w:val="00544803"/>
    <w:rsid w:val="00544881"/>
    <w:rsid w:val="0056029B"/>
    <w:rsid w:val="005646B0"/>
    <w:rsid w:val="0057159A"/>
    <w:rsid w:val="0057337F"/>
    <w:rsid w:val="00587194"/>
    <w:rsid w:val="00590DC0"/>
    <w:rsid w:val="00596691"/>
    <w:rsid w:val="005A6E33"/>
    <w:rsid w:val="005A7FF7"/>
    <w:rsid w:val="005B2624"/>
    <w:rsid w:val="005B3B67"/>
    <w:rsid w:val="005B4E73"/>
    <w:rsid w:val="005C227C"/>
    <w:rsid w:val="005C4767"/>
    <w:rsid w:val="005C7F17"/>
    <w:rsid w:val="005D2D4E"/>
    <w:rsid w:val="005D6268"/>
    <w:rsid w:val="005E5BC1"/>
    <w:rsid w:val="005E5E0B"/>
    <w:rsid w:val="005E712C"/>
    <w:rsid w:val="006023AD"/>
    <w:rsid w:val="006047F8"/>
    <w:rsid w:val="006069CF"/>
    <w:rsid w:val="00607357"/>
    <w:rsid w:val="0061176C"/>
    <w:rsid w:val="00615639"/>
    <w:rsid w:val="006158EF"/>
    <w:rsid w:val="006221E8"/>
    <w:rsid w:val="00624485"/>
    <w:rsid w:val="00625107"/>
    <w:rsid w:val="00625263"/>
    <w:rsid w:val="00625ABD"/>
    <w:rsid w:val="00630FE0"/>
    <w:rsid w:val="006344C9"/>
    <w:rsid w:val="00636CCD"/>
    <w:rsid w:val="006433BB"/>
    <w:rsid w:val="0064463B"/>
    <w:rsid w:val="00656EA3"/>
    <w:rsid w:val="00657E8F"/>
    <w:rsid w:val="0066662E"/>
    <w:rsid w:val="00667BE7"/>
    <w:rsid w:val="00673A1F"/>
    <w:rsid w:val="006744B2"/>
    <w:rsid w:val="00676285"/>
    <w:rsid w:val="00677FBA"/>
    <w:rsid w:val="006829F0"/>
    <w:rsid w:val="00684BFF"/>
    <w:rsid w:val="00685639"/>
    <w:rsid w:val="006934A1"/>
    <w:rsid w:val="006A06E7"/>
    <w:rsid w:val="006A6450"/>
    <w:rsid w:val="006B417A"/>
    <w:rsid w:val="006C59EF"/>
    <w:rsid w:val="006D241B"/>
    <w:rsid w:val="006D47DD"/>
    <w:rsid w:val="006E05AD"/>
    <w:rsid w:val="006E37EC"/>
    <w:rsid w:val="007029D1"/>
    <w:rsid w:val="00705510"/>
    <w:rsid w:val="00710A2D"/>
    <w:rsid w:val="00712989"/>
    <w:rsid w:val="00724114"/>
    <w:rsid w:val="00725455"/>
    <w:rsid w:val="00732F36"/>
    <w:rsid w:val="0073579A"/>
    <w:rsid w:val="00742C92"/>
    <w:rsid w:val="00746D66"/>
    <w:rsid w:val="00750DF9"/>
    <w:rsid w:val="00752B98"/>
    <w:rsid w:val="0075370B"/>
    <w:rsid w:val="00761AD8"/>
    <w:rsid w:val="0076459C"/>
    <w:rsid w:val="00764936"/>
    <w:rsid w:val="00764F4B"/>
    <w:rsid w:val="00765E19"/>
    <w:rsid w:val="00777471"/>
    <w:rsid w:val="007808BF"/>
    <w:rsid w:val="00787C0B"/>
    <w:rsid w:val="007924E2"/>
    <w:rsid w:val="007A229C"/>
    <w:rsid w:val="007A6CB2"/>
    <w:rsid w:val="007B4B60"/>
    <w:rsid w:val="007B5EED"/>
    <w:rsid w:val="007C0FB2"/>
    <w:rsid w:val="007C379C"/>
    <w:rsid w:val="007C58BB"/>
    <w:rsid w:val="007D6141"/>
    <w:rsid w:val="007D64BE"/>
    <w:rsid w:val="007D6778"/>
    <w:rsid w:val="007E1359"/>
    <w:rsid w:val="007E1776"/>
    <w:rsid w:val="007E46A8"/>
    <w:rsid w:val="007E4C1E"/>
    <w:rsid w:val="007F6702"/>
    <w:rsid w:val="00800ACB"/>
    <w:rsid w:val="008033E3"/>
    <w:rsid w:val="00804E3F"/>
    <w:rsid w:val="00822C75"/>
    <w:rsid w:val="00824D7C"/>
    <w:rsid w:val="00825615"/>
    <w:rsid w:val="008257D8"/>
    <w:rsid w:val="00837145"/>
    <w:rsid w:val="00846919"/>
    <w:rsid w:val="0085444C"/>
    <w:rsid w:val="00855CDA"/>
    <w:rsid w:val="00856A2D"/>
    <w:rsid w:val="0086157A"/>
    <w:rsid w:val="008642C4"/>
    <w:rsid w:val="00865E94"/>
    <w:rsid w:val="008678C7"/>
    <w:rsid w:val="00872372"/>
    <w:rsid w:val="00876E58"/>
    <w:rsid w:val="008770EF"/>
    <w:rsid w:val="00877CCC"/>
    <w:rsid w:val="0088026B"/>
    <w:rsid w:val="008810DD"/>
    <w:rsid w:val="00882A29"/>
    <w:rsid w:val="00897B1E"/>
    <w:rsid w:val="008A05AA"/>
    <w:rsid w:val="008A371B"/>
    <w:rsid w:val="008A4860"/>
    <w:rsid w:val="008A54FC"/>
    <w:rsid w:val="008A5B9F"/>
    <w:rsid w:val="008A6F5F"/>
    <w:rsid w:val="008A79E8"/>
    <w:rsid w:val="008B0EED"/>
    <w:rsid w:val="008B12D8"/>
    <w:rsid w:val="008C0FDE"/>
    <w:rsid w:val="008C19D3"/>
    <w:rsid w:val="008C43E4"/>
    <w:rsid w:val="008C61B3"/>
    <w:rsid w:val="008D3036"/>
    <w:rsid w:val="008D33EB"/>
    <w:rsid w:val="008D67B5"/>
    <w:rsid w:val="008D7628"/>
    <w:rsid w:val="008E0320"/>
    <w:rsid w:val="008E4487"/>
    <w:rsid w:val="008F0654"/>
    <w:rsid w:val="008F2A2B"/>
    <w:rsid w:val="008F40A8"/>
    <w:rsid w:val="008F7D27"/>
    <w:rsid w:val="0090077B"/>
    <w:rsid w:val="00902642"/>
    <w:rsid w:val="009152DC"/>
    <w:rsid w:val="00932336"/>
    <w:rsid w:val="00932FB0"/>
    <w:rsid w:val="00947CBF"/>
    <w:rsid w:val="009536BF"/>
    <w:rsid w:val="00964D7C"/>
    <w:rsid w:val="0096727C"/>
    <w:rsid w:val="00970687"/>
    <w:rsid w:val="00972289"/>
    <w:rsid w:val="009808AC"/>
    <w:rsid w:val="00982EDA"/>
    <w:rsid w:val="00984325"/>
    <w:rsid w:val="00984F4B"/>
    <w:rsid w:val="00985F60"/>
    <w:rsid w:val="00987163"/>
    <w:rsid w:val="00987CFF"/>
    <w:rsid w:val="00991EB6"/>
    <w:rsid w:val="00991FA3"/>
    <w:rsid w:val="0099200C"/>
    <w:rsid w:val="009933CE"/>
    <w:rsid w:val="00996382"/>
    <w:rsid w:val="009965E8"/>
    <w:rsid w:val="009A00EA"/>
    <w:rsid w:val="009B4CAE"/>
    <w:rsid w:val="009C0578"/>
    <w:rsid w:val="009C3EC3"/>
    <w:rsid w:val="009D086B"/>
    <w:rsid w:val="009D1EAF"/>
    <w:rsid w:val="009D3C4B"/>
    <w:rsid w:val="009D7CF7"/>
    <w:rsid w:val="009E1FAF"/>
    <w:rsid w:val="009E67F3"/>
    <w:rsid w:val="009F3C2C"/>
    <w:rsid w:val="00A0490F"/>
    <w:rsid w:val="00A055BD"/>
    <w:rsid w:val="00A077FD"/>
    <w:rsid w:val="00A12305"/>
    <w:rsid w:val="00A13114"/>
    <w:rsid w:val="00A13C8C"/>
    <w:rsid w:val="00A178B0"/>
    <w:rsid w:val="00A218E2"/>
    <w:rsid w:val="00A2275F"/>
    <w:rsid w:val="00A24CE9"/>
    <w:rsid w:val="00A31A45"/>
    <w:rsid w:val="00A3330F"/>
    <w:rsid w:val="00A35B07"/>
    <w:rsid w:val="00A40F21"/>
    <w:rsid w:val="00A4365A"/>
    <w:rsid w:val="00A4387A"/>
    <w:rsid w:val="00A536C7"/>
    <w:rsid w:val="00A55BC4"/>
    <w:rsid w:val="00A62108"/>
    <w:rsid w:val="00A62F79"/>
    <w:rsid w:val="00A649C5"/>
    <w:rsid w:val="00A655C7"/>
    <w:rsid w:val="00A66848"/>
    <w:rsid w:val="00A6741E"/>
    <w:rsid w:val="00A71F37"/>
    <w:rsid w:val="00A81A5B"/>
    <w:rsid w:val="00A86B61"/>
    <w:rsid w:val="00A97B8F"/>
    <w:rsid w:val="00AA2896"/>
    <w:rsid w:val="00AA6E40"/>
    <w:rsid w:val="00AB1212"/>
    <w:rsid w:val="00AB2E4F"/>
    <w:rsid w:val="00AC29A9"/>
    <w:rsid w:val="00AC5BD2"/>
    <w:rsid w:val="00AC6C6A"/>
    <w:rsid w:val="00AC7A47"/>
    <w:rsid w:val="00AD062B"/>
    <w:rsid w:val="00AD1F86"/>
    <w:rsid w:val="00AD516B"/>
    <w:rsid w:val="00AE04E8"/>
    <w:rsid w:val="00AE0C44"/>
    <w:rsid w:val="00AF6817"/>
    <w:rsid w:val="00AF6FB7"/>
    <w:rsid w:val="00B045DE"/>
    <w:rsid w:val="00B0646A"/>
    <w:rsid w:val="00B067B4"/>
    <w:rsid w:val="00B06E8D"/>
    <w:rsid w:val="00B104A0"/>
    <w:rsid w:val="00B11519"/>
    <w:rsid w:val="00B25CA4"/>
    <w:rsid w:val="00B27C64"/>
    <w:rsid w:val="00B32501"/>
    <w:rsid w:val="00B32F94"/>
    <w:rsid w:val="00B42C86"/>
    <w:rsid w:val="00B45D9D"/>
    <w:rsid w:val="00B476E0"/>
    <w:rsid w:val="00B47781"/>
    <w:rsid w:val="00B53197"/>
    <w:rsid w:val="00B55057"/>
    <w:rsid w:val="00B61AE5"/>
    <w:rsid w:val="00B72306"/>
    <w:rsid w:val="00B73B53"/>
    <w:rsid w:val="00B74A52"/>
    <w:rsid w:val="00B77B03"/>
    <w:rsid w:val="00B77E7B"/>
    <w:rsid w:val="00B80DD9"/>
    <w:rsid w:val="00B80EEB"/>
    <w:rsid w:val="00BA507A"/>
    <w:rsid w:val="00BA6777"/>
    <w:rsid w:val="00BB0E22"/>
    <w:rsid w:val="00BB62CA"/>
    <w:rsid w:val="00BC052B"/>
    <w:rsid w:val="00BC1848"/>
    <w:rsid w:val="00BC2A8B"/>
    <w:rsid w:val="00BC2C78"/>
    <w:rsid w:val="00BC401F"/>
    <w:rsid w:val="00BC74CA"/>
    <w:rsid w:val="00BD41BF"/>
    <w:rsid w:val="00BE169B"/>
    <w:rsid w:val="00BE5426"/>
    <w:rsid w:val="00BE59E9"/>
    <w:rsid w:val="00BF24C4"/>
    <w:rsid w:val="00BF4FD9"/>
    <w:rsid w:val="00C00969"/>
    <w:rsid w:val="00C01DCB"/>
    <w:rsid w:val="00C03D30"/>
    <w:rsid w:val="00C04917"/>
    <w:rsid w:val="00C10F78"/>
    <w:rsid w:val="00C117DA"/>
    <w:rsid w:val="00C11A19"/>
    <w:rsid w:val="00C11DEE"/>
    <w:rsid w:val="00C2244D"/>
    <w:rsid w:val="00C30B25"/>
    <w:rsid w:val="00C320FD"/>
    <w:rsid w:val="00C347C3"/>
    <w:rsid w:val="00C359CC"/>
    <w:rsid w:val="00C40FB2"/>
    <w:rsid w:val="00C43D25"/>
    <w:rsid w:val="00C519F9"/>
    <w:rsid w:val="00C53887"/>
    <w:rsid w:val="00C55C84"/>
    <w:rsid w:val="00C55FE1"/>
    <w:rsid w:val="00C62BEB"/>
    <w:rsid w:val="00C64790"/>
    <w:rsid w:val="00C64E19"/>
    <w:rsid w:val="00C7077E"/>
    <w:rsid w:val="00C80C86"/>
    <w:rsid w:val="00C82F48"/>
    <w:rsid w:val="00C83852"/>
    <w:rsid w:val="00C84246"/>
    <w:rsid w:val="00C8590A"/>
    <w:rsid w:val="00C85EE6"/>
    <w:rsid w:val="00C879BD"/>
    <w:rsid w:val="00C90B07"/>
    <w:rsid w:val="00C90FEE"/>
    <w:rsid w:val="00CA6636"/>
    <w:rsid w:val="00CB16BE"/>
    <w:rsid w:val="00CB19FA"/>
    <w:rsid w:val="00CC09E3"/>
    <w:rsid w:val="00CC7B3D"/>
    <w:rsid w:val="00CE1DF9"/>
    <w:rsid w:val="00CE2ED6"/>
    <w:rsid w:val="00CF4A2E"/>
    <w:rsid w:val="00D07147"/>
    <w:rsid w:val="00D10192"/>
    <w:rsid w:val="00D12422"/>
    <w:rsid w:val="00D12BC3"/>
    <w:rsid w:val="00D15F90"/>
    <w:rsid w:val="00D162B5"/>
    <w:rsid w:val="00D16C49"/>
    <w:rsid w:val="00D24800"/>
    <w:rsid w:val="00D273BC"/>
    <w:rsid w:val="00D46546"/>
    <w:rsid w:val="00D54C1D"/>
    <w:rsid w:val="00D553EC"/>
    <w:rsid w:val="00D61668"/>
    <w:rsid w:val="00D61D16"/>
    <w:rsid w:val="00D72D59"/>
    <w:rsid w:val="00D8345E"/>
    <w:rsid w:val="00D8385B"/>
    <w:rsid w:val="00D847E1"/>
    <w:rsid w:val="00D85A22"/>
    <w:rsid w:val="00D90C01"/>
    <w:rsid w:val="00D90F88"/>
    <w:rsid w:val="00D961E6"/>
    <w:rsid w:val="00DA0EDF"/>
    <w:rsid w:val="00DA379C"/>
    <w:rsid w:val="00DA422D"/>
    <w:rsid w:val="00DA4F3C"/>
    <w:rsid w:val="00DB133D"/>
    <w:rsid w:val="00DC135C"/>
    <w:rsid w:val="00DC170F"/>
    <w:rsid w:val="00DC60F6"/>
    <w:rsid w:val="00DD2FC5"/>
    <w:rsid w:val="00DD7639"/>
    <w:rsid w:val="00DE38C8"/>
    <w:rsid w:val="00DF4C02"/>
    <w:rsid w:val="00E01147"/>
    <w:rsid w:val="00E036B0"/>
    <w:rsid w:val="00E07302"/>
    <w:rsid w:val="00E16061"/>
    <w:rsid w:val="00E21E2A"/>
    <w:rsid w:val="00E2318E"/>
    <w:rsid w:val="00E3068F"/>
    <w:rsid w:val="00E42144"/>
    <w:rsid w:val="00E5084B"/>
    <w:rsid w:val="00E6133F"/>
    <w:rsid w:val="00E61898"/>
    <w:rsid w:val="00E77874"/>
    <w:rsid w:val="00E84254"/>
    <w:rsid w:val="00E85EC9"/>
    <w:rsid w:val="00E91222"/>
    <w:rsid w:val="00E93D01"/>
    <w:rsid w:val="00E93E1A"/>
    <w:rsid w:val="00E94A19"/>
    <w:rsid w:val="00EA3208"/>
    <w:rsid w:val="00EA6702"/>
    <w:rsid w:val="00EB064F"/>
    <w:rsid w:val="00EB3501"/>
    <w:rsid w:val="00EC0B79"/>
    <w:rsid w:val="00EC2915"/>
    <w:rsid w:val="00EC4276"/>
    <w:rsid w:val="00EC4CDB"/>
    <w:rsid w:val="00EC6DEF"/>
    <w:rsid w:val="00ED3627"/>
    <w:rsid w:val="00ED7056"/>
    <w:rsid w:val="00EF001B"/>
    <w:rsid w:val="00EF07A8"/>
    <w:rsid w:val="00EF1B30"/>
    <w:rsid w:val="00F004DF"/>
    <w:rsid w:val="00F032B9"/>
    <w:rsid w:val="00F1040A"/>
    <w:rsid w:val="00F15523"/>
    <w:rsid w:val="00F22651"/>
    <w:rsid w:val="00F2290C"/>
    <w:rsid w:val="00F257C7"/>
    <w:rsid w:val="00F27C0C"/>
    <w:rsid w:val="00F31E13"/>
    <w:rsid w:val="00F33A5F"/>
    <w:rsid w:val="00F377DF"/>
    <w:rsid w:val="00F53F4F"/>
    <w:rsid w:val="00F63F81"/>
    <w:rsid w:val="00F66E09"/>
    <w:rsid w:val="00F708CC"/>
    <w:rsid w:val="00F75CA1"/>
    <w:rsid w:val="00F80D96"/>
    <w:rsid w:val="00F815BA"/>
    <w:rsid w:val="00F85FC3"/>
    <w:rsid w:val="00F86F08"/>
    <w:rsid w:val="00F91FB9"/>
    <w:rsid w:val="00F92EE2"/>
    <w:rsid w:val="00F9538B"/>
    <w:rsid w:val="00F95AAB"/>
    <w:rsid w:val="00FA7C8F"/>
    <w:rsid w:val="00FB237C"/>
    <w:rsid w:val="00FB2EBC"/>
    <w:rsid w:val="00FB413D"/>
    <w:rsid w:val="00FB776C"/>
    <w:rsid w:val="00FC0A82"/>
    <w:rsid w:val="00FC2A3C"/>
    <w:rsid w:val="00FC5865"/>
    <w:rsid w:val="00FC58AE"/>
    <w:rsid w:val="00FD1296"/>
    <w:rsid w:val="00FD19F1"/>
    <w:rsid w:val="00FE11A5"/>
    <w:rsid w:val="00FE4C13"/>
    <w:rsid w:val="00FF29D2"/>
    <w:rsid w:val="00FF3789"/>
    <w:rsid w:val="00FF6222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484979"/>
  <w15:docId w15:val="{23DDC91F-D686-45C1-A15E-628A3750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0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1A80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111A8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111A80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11A80"/>
    <w:pPr>
      <w:jc w:val="center"/>
    </w:pPr>
    <w:rPr>
      <w:sz w:val="20"/>
    </w:rPr>
  </w:style>
  <w:style w:type="paragraph" w:styleId="a5">
    <w:name w:val="Body Text Indent"/>
    <w:basedOn w:val="a"/>
    <w:link w:val="a6"/>
    <w:semiHidden/>
    <w:rsid w:val="00111A80"/>
    <w:pPr>
      <w:ind w:left="1260"/>
      <w:jc w:val="both"/>
    </w:pPr>
  </w:style>
  <w:style w:type="paragraph" w:styleId="a7">
    <w:name w:val="Title"/>
    <w:basedOn w:val="a"/>
    <w:link w:val="a8"/>
    <w:qFormat/>
    <w:rsid w:val="00111A80"/>
    <w:pPr>
      <w:jc w:val="center"/>
    </w:pPr>
    <w:rPr>
      <w:rFonts w:ascii="Bookman Old Style" w:hAnsi="Bookman Old Style"/>
      <w:b/>
      <w:bCs/>
      <w:sz w:val="32"/>
    </w:rPr>
  </w:style>
  <w:style w:type="paragraph" w:customStyle="1" w:styleId="ConsNormal">
    <w:name w:val="ConsNormal"/>
    <w:rsid w:val="00111A80"/>
    <w:pPr>
      <w:widowControl w:val="0"/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111A80"/>
    <w:pPr>
      <w:widowControl w:val="0"/>
    </w:pPr>
    <w:rPr>
      <w:rFonts w:ascii="Arial" w:hAnsi="Arial"/>
      <w:b/>
      <w:snapToGrid w:val="0"/>
      <w:sz w:val="16"/>
    </w:rPr>
  </w:style>
  <w:style w:type="paragraph" w:styleId="a9">
    <w:name w:val="footer"/>
    <w:basedOn w:val="a"/>
    <w:link w:val="aa"/>
    <w:semiHidden/>
    <w:rsid w:val="00111A80"/>
    <w:pPr>
      <w:tabs>
        <w:tab w:val="center" w:pos="4677"/>
        <w:tab w:val="right" w:pos="9355"/>
      </w:tabs>
    </w:pPr>
  </w:style>
  <w:style w:type="character" w:styleId="ab">
    <w:name w:val="page number"/>
    <w:basedOn w:val="a0"/>
    <w:semiHidden/>
    <w:rsid w:val="00111A80"/>
  </w:style>
  <w:style w:type="paragraph" w:styleId="ac">
    <w:name w:val="header"/>
    <w:basedOn w:val="a"/>
    <w:link w:val="ad"/>
    <w:semiHidden/>
    <w:rsid w:val="00111A80"/>
    <w:pPr>
      <w:tabs>
        <w:tab w:val="center" w:pos="4153"/>
        <w:tab w:val="right" w:pos="8306"/>
      </w:tabs>
    </w:pPr>
  </w:style>
  <w:style w:type="paragraph" w:styleId="ae">
    <w:name w:val="Balloon Text"/>
    <w:basedOn w:val="a"/>
    <w:link w:val="af"/>
    <w:uiPriority w:val="99"/>
    <w:semiHidden/>
    <w:unhideWhenUsed/>
    <w:rsid w:val="0066662E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6662E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semiHidden/>
    <w:unhideWhenUsed/>
    <w:rsid w:val="00237005"/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237005"/>
  </w:style>
  <w:style w:type="character" w:styleId="af2">
    <w:name w:val="footnote reference"/>
    <w:uiPriority w:val="99"/>
    <w:semiHidden/>
    <w:unhideWhenUsed/>
    <w:rsid w:val="00237005"/>
    <w:rPr>
      <w:vertAlign w:val="superscript"/>
    </w:rPr>
  </w:style>
  <w:style w:type="table" w:styleId="af3">
    <w:name w:val="Table Grid"/>
    <w:basedOn w:val="a1"/>
    <w:uiPriority w:val="59"/>
    <w:rsid w:val="002061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носка"/>
    <w:basedOn w:val="af0"/>
    <w:link w:val="af5"/>
    <w:qFormat/>
    <w:rsid w:val="00C83852"/>
    <w:rPr>
      <w:sz w:val="16"/>
      <w:szCs w:val="16"/>
    </w:rPr>
  </w:style>
  <w:style w:type="paragraph" w:customStyle="1" w:styleId="af6">
    <w:name w:val="приложение"/>
    <w:basedOn w:val="a"/>
    <w:link w:val="af7"/>
    <w:qFormat/>
    <w:rsid w:val="00C43D25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5">
    <w:name w:val="сноска Знак"/>
    <w:link w:val="af4"/>
    <w:rsid w:val="00C83852"/>
    <w:rPr>
      <w:sz w:val="16"/>
      <w:szCs w:val="16"/>
    </w:rPr>
  </w:style>
  <w:style w:type="paragraph" w:styleId="af8">
    <w:name w:val="endnote text"/>
    <w:basedOn w:val="a"/>
    <w:link w:val="af9"/>
    <w:uiPriority w:val="99"/>
    <w:semiHidden/>
    <w:unhideWhenUsed/>
    <w:rsid w:val="00E6133F"/>
    <w:rPr>
      <w:sz w:val="20"/>
      <w:szCs w:val="20"/>
    </w:rPr>
  </w:style>
  <w:style w:type="character" w:customStyle="1" w:styleId="af7">
    <w:name w:val="приложение Знак"/>
    <w:link w:val="af6"/>
    <w:rsid w:val="00C43D25"/>
    <w:rPr>
      <w:rFonts w:eastAsia="Calibri"/>
      <w:sz w:val="28"/>
      <w:szCs w:val="28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6133F"/>
  </w:style>
  <w:style w:type="character" w:styleId="afa">
    <w:name w:val="endnote reference"/>
    <w:uiPriority w:val="99"/>
    <w:semiHidden/>
    <w:unhideWhenUsed/>
    <w:rsid w:val="00E6133F"/>
    <w:rPr>
      <w:vertAlign w:val="superscript"/>
    </w:rPr>
  </w:style>
  <w:style w:type="character" w:styleId="afb">
    <w:name w:val="Hyperlink"/>
    <w:uiPriority w:val="99"/>
    <w:unhideWhenUsed/>
    <w:rsid w:val="00DE38C8"/>
    <w:rPr>
      <w:color w:val="0000FF"/>
      <w:u w:val="single"/>
    </w:rPr>
  </w:style>
  <w:style w:type="paragraph" w:customStyle="1" w:styleId="ConsPlusNormal">
    <w:name w:val="ConsPlusNormal"/>
    <w:rsid w:val="008A6F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c">
    <w:name w:val="No Spacing"/>
    <w:uiPriority w:val="1"/>
    <w:qFormat/>
    <w:rsid w:val="007029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7595D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47595D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47595D"/>
    <w:rPr>
      <w:rFonts w:ascii="Bookman Old Style" w:hAnsi="Bookman Old Style"/>
      <w:sz w:val="28"/>
      <w:szCs w:val="24"/>
    </w:rPr>
  </w:style>
  <w:style w:type="character" w:styleId="afd">
    <w:name w:val="FollowedHyperlink"/>
    <w:basedOn w:val="a0"/>
    <w:uiPriority w:val="99"/>
    <w:semiHidden/>
    <w:unhideWhenUsed/>
    <w:rsid w:val="0047595D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47595D"/>
    <w:pPr>
      <w:spacing w:before="100" w:beforeAutospacing="1" w:after="100" w:afterAutospacing="1"/>
    </w:pPr>
  </w:style>
  <w:style w:type="character" w:customStyle="1" w:styleId="ad">
    <w:name w:val="Верхний колонтитул Знак"/>
    <w:basedOn w:val="a0"/>
    <w:link w:val="ac"/>
    <w:semiHidden/>
    <w:rsid w:val="0047595D"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semiHidden/>
    <w:rsid w:val="0047595D"/>
    <w:rPr>
      <w:sz w:val="24"/>
      <w:szCs w:val="24"/>
    </w:rPr>
  </w:style>
  <w:style w:type="character" w:customStyle="1" w:styleId="a8">
    <w:name w:val="Заголовок Знак"/>
    <w:basedOn w:val="a0"/>
    <w:link w:val="a7"/>
    <w:rsid w:val="0047595D"/>
    <w:rPr>
      <w:rFonts w:ascii="Bookman Old Style" w:hAnsi="Bookman Old Style"/>
      <w:b/>
      <w:bCs/>
      <w:sz w:val="32"/>
      <w:szCs w:val="24"/>
    </w:rPr>
  </w:style>
  <w:style w:type="character" w:customStyle="1" w:styleId="a4">
    <w:name w:val="Основной текст Знак"/>
    <w:basedOn w:val="a0"/>
    <w:link w:val="a3"/>
    <w:semiHidden/>
    <w:rsid w:val="0047595D"/>
    <w:rPr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4759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21</Pages>
  <Words>5959</Words>
  <Characters>33967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UGIBDD</Company>
  <LinksUpToDate>false</LinksUpToDate>
  <CharactersWithSpaces>39847</CharactersWithSpaces>
  <SharedDoc>false</SharedDoc>
  <HLinks>
    <vt:vector size="18" baseType="variant">
      <vt:variant>
        <vt:i4>6553651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consultantplus://offline/ref=632AC768B43C9CBFF74F0FA411865614D3D7250523D46D78E9D0285E8A929BCEB7626431B5949223ABuFH</vt:lpwstr>
      </vt:variant>
      <vt:variant>
        <vt:lpwstr/>
      </vt:variant>
      <vt:variant>
        <vt:i4>7667764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consultantplus://offline/ref=57605DE3CE0A2C6996673DB37979011EA21FBCDD77A2D3F791D1D1345802D7B5298EA7E1228D5815e7l0H</vt:lpwstr>
      </vt:variant>
      <vt:variant>
        <vt:lpwstr/>
      </vt:variant>
      <vt:variant>
        <vt:i4>7667763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consultantplus://offline/ref=57605DE3CE0A2C6996673DB37979011EA21FBCDD77A2D3F791D1D1345802D7B5298EA7E1228D5817e7l5H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SAKHAROV</dc:creator>
  <cp:keywords/>
  <cp:lastModifiedBy>Пользователь</cp:lastModifiedBy>
  <cp:revision>36</cp:revision>
  <cp:lastPrinted>2019-01-30T04:31:00Z</cp:lastPrinted>
  <dcterms:created xsi:type="dcterms:W3CDTF">2019-01-31T04:37:00Z</dcterms:created>
  <dcterms:modified xsi:type="dcterms:W3CDTF">2022-07-27T11:48:00Z</dcterms:modified>
</cp:coreProperties>
</file>